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1B" w:rsidRPr="00056BF0" w:rsidRDefault="00B1201B" w:rsidP="008C0FD8">
      <w:pPr>
        <w:spacing w:after="0"/>
        <w:jc w:val="center"/>
        <w:rPr>
          <w:b/>
          <w:color w:val="FF0000"/>
          <w:sz w:val="32"/>
          <w:szCs w:val="32"/>
        </w:rPr>
      </w:pPr>
      <w:r w:rsidRPr="00056BF0">
        <w:rPr>
          <w:b/>
          <w:color w:val="FF0000"/>
          <w:sz w:val="32"/>
          <w:szCs w:val="32"/>
        </w:rPr>
        <w:t>CURRICULUM VITAE</w:t>
      </w:r>
    </w:p>
    <w:p w:rsidR="00B1201B" w:rsidRPr="00056BF0" w:rsidRDefault="00B1201B" w:rsidP="008C0FD8">
      <w:pPr>
        <w:spacing w:after="0"/>
        <w:jc w:val="center"/>
        <w:rPr>
          <w:sz w:val="24"/>
          <w:szCs w:val="24"/>
        </w:rPr>
      </w:pPr>
      <w:r w:rsidRPr="00056BF0">
        <w:rPr>
          <w:b/>
          <w:color w:val="FF0000"/>
          <w:sz w:val="24"/>
          <w:szCs w:val="24"/>
        </w:rPr>
        <w:t>Bio and Service Particulars</w:t>
      </w:r>
    </w:p>
    <w:tbl>
      <w:tblPr>
        <w:tblStyle w:val="TableGrid"/>
        <w:tblW w:w="10548" w:type="dxa"/>
        <w:tblLook w:val="04A0"/>
      </w:tblPr>
      <w:tblGrid>
        <w:gridCol w:w="2448"/>
        <w:gridCol w:w="8100"/>
      </w:tblGrid>
      <w:tr w:rsidR="00B1201B" w:rsidTr="00DE0294">
        <w:tc>
          <w:tcPr>
            <w:tcW w:w="2448" w:type="dxa"/>
          </w:tcPr>
          <w:p w:rsidR="00B1201B" w:rsidRPr="00E76AA9" w:rsidRDefault="00B1201B" w:rsidP="008C0FD8">
            <w:pPr>
              <w:jc w:val="center"/>
              <w:rPr>
                <w:b/>
                <w:color w:val="7030A0"/>
              </w:rPr>
            </w:pPr>
            <w:r w:rsidRPr="00E76AA9">
              <w:rPr>
                <w:b/>
                <w:color w:val="7030A0"/>
              </w:rPr>
              <w:t>Name</w:t>
            </w:r>
          </w:p>
        </w:tc>
        <w:tc>
          <w:tcPr>
            <w:tcW w:w="8100" w:type="dxa"/>
          </w:tcPr>
          <w:p w:rsidR="00B1201B" w:rsidRPr="00E76AA9" w:rsidRDefault="00B1201B" w:rsidP="00B1201B">
            <w:pPr>
              <w:tabs>
                <w:tab w:val="left" w:pos="576"/>
              </w:tabs>
              <w:jc w:val="center"/>
              <w:rPr>
                <w:color w:val="000000" w:themeColor="text1"/>
              </w:rPr>
            </w:pPr>
            <w:r w:rsidRPr="00E76AA9">
              <w:rPr>
                <w:color w:val="000000" w:themeColor="text1"/>
              </w:rPr>
              <w:t>Dr.Chidanand Bandu Kamati</w:t>
            </w:r>
          </w:p>
        </w:tc>
      </w:tr>
      <w:tr w:rsidR="00B1201B" w:rsidTr="00DE0294">
        <w:tc>
          <w:tcPr>
            <w:tcW w:w="2448" w:type="dxa"/>
          </w:tcPr>
          <w:p w:rsidR="00B1201B" w:rsidRPr="00B1201B" w:rsidRDefault="00B1201B" w:rsidP="00B1201B">
            <w:pPr>
              <w:jc w:val="center"/>
            </w:pPr>
            <w:r w:rsidRPr="00B1201B">
              <w:rPr>
                <w:b/>
                <w:color w:val="7030A0"/>
              </w:rPr>
              <w:t>Date and Place of Birth</w:t>
            </w:r>
          </w:p>
        </w:tc>
        <w:tc>
          <w:tcPr>
            <w:tcW w:w="8100" w:type="dxa"/>
          </w:tcPr>
          <w:p w:rsidR="00B1201B" w:rsidRPr="00B1201B" w:rsidRDefault="008F2E4F" w:rsidP="00B1201B">
            <w:pPr>
              <w:jc w:val="center"/>
            </w:pPr>
            <w:r>
              <w:t>20</w:t>
            </w:r>
            <w:r w:rsidRPr="008F2E4F">
              <w:rPr>
                <w:vertAlign w:val="superscript"/>
              </w:rPr>
              <w:t>th</w:t>
            </w:r>
            <w:r>
              <w:t xml:space="preserve"> </w:t>
            </w:r>
            <w:r w:rsidR="00B1201B" w:rsidRPr="00B1201B">
              <w:t xml:space="preserve"> May 1966: Village Sadalaga, Taluka Chikkodi, District Bel</w:t>
            </w:r>
            <w:r w:rsidR="006E7391">
              <w:t>a</w:t>
            </w:r>
            <w:r w:rsidR="00B1201B" w:rsidRPr="00B1201B">
              <w:t>g</w:t>
            </w:r>
            <w:r w:rsidR="006E7391">
              <w:t>avi</w:t>
            </w:r>
          </w:p>
        </w:tc>
      </w:tr>
      <w:tr w:rsidR="00B1201B" w:rsidTr="00DE0294">
        <w:tc>
          <w:tcPr>
            <w:tcW w:w="2448" w:type="dxa"/>
          </w:tcPr>
          <w:p w:rsidR="00B1201B" w:rsidRPr="00B1201B" w:rsidRDefault="00B1201B" w:rsidP="00B1201B">
            <w:pPr>
              <w:jc w:val="center"/>
            </w:pPr>
            <w:r w:rsidRPr="00B1201B">
              <w:rPr>
                <w:b/>
                <w:color w:val="7030A0"/>
              </w:rPr>
              <w:t>Religion and Caste</w:t>
            </w:r>
          </w:p>
        </w:tc>
        <w:tc>
          <w:tcPr>
            <w:tcW w:w="8100" w:type="dxa"/>
          </w:tcPr>
          <w:p w:rsidR="00B1201B" w:rsidRPr="00B1201B" w:rsidRDefault="00B1201B" w:rsidP="00B1201B">
            <w:pPr>
              <w:jc w:val="center"/>
            </w:pPr>
            <w:r w:rsidRPr="00B1201B">
              <w:t>Hindu Lingawant</w:t>
            </w:r>
          </w:p>
        </w:tc>
      </w:tr>
      <w:tr w:rsidR="00B1201B" w:rsidTr="00DE0294">
        <w:tc>
          <w:tcPr>
            <w:tcW w:w="2448" w:type="dxa"/>
          </w:tcPr>
          <w:p w:rsidR="00B1201B" w:rsidRDefault="00673205" w:rsidP="00673205">
            <w:pPr>
              <w:jc w:val="center"/>
              <w:rPr>
                <w:sz w:val="24"/>
                <w:szCs w:val="24"/>
              </w:rPr>
            </w:pPr>
            <w:r w:rsidRPr="00E20A37">
              <w:rPr>
                <w:b/>
                <w:color w:val="7030A0"/>
              </w:rPr>
              <w:t>Category</w:t>
            </w:r>
            <w:r>
              <w:t xml:space="preserve"> </w:t>
            </w:r>
          </w:p>
        </w:tc>
        <w:tc>
          <w:tcPr>
            <w:tcW w:w="8100" w:type="dxa"/>
          </w:tcPr>
          <w:p w:rsidR="00B1201B" w:rsidRDefault="00152022" w:rsidP="00B1201B">
            <w:pPr>
              <w:jc w:val="center"/>
              <w:rPr>
                <w:sz w:val="24"/>
                <w:szCs w:val="24"/>
              </w:rPr>
            </w:pPr>
            <w:r>
              <w:t>Gener</w:t>
            </w:r>
            <w:r w:rsidR="00673205">
              <w:t xml:space="preserve">al Merit                                                                                                                                                                 </w:t>
            </w:r>
          </w:p>
        </w:tc>
      </w:tr>
      <w:tr w:rsidR="00B1201B" w:rsidTr="00DE0294">
        <w:tc>
          <w:tcPr>
            <w:tcW w:w="2448" w:type="dxa"/>
          </w:tcPr>
          <w:p w:rsidR="00B1201B" w:rsidRDefault="00673205" w:rsidP="00673205">
            <w:pPr>
              <w:jc w:val="center"/>
              <w:rPr>
                <w:sz w:val="24"/>
                <w:szCs w:val="24"/>
              </w:rPr>
            </w:pPr>
            <w:r w:rsidRPr="00E20A37">
              <w:rPr>
                <w:b/>
                <w:color w:val="7030A0"/>
              </w:rPr>
              <w:t>Qualification</w:t>
            </w:r>
            <w:r>
              <w:t xml:space="preserve"> </w:t>
            </w:r>
          </w:p>
        </w:tc>
        <w:tc>
          <w:tcPr>
            <w:tcW w:w="8100" w:type="dxa"/>
          </w:tcPr>
          <w:p w:rsidR="00B1201B" w:rsidRDefault="00673205" w:rsidP="00B1201B">
            <w:pPr>
              <w:jc w:val="center"/>
              <w:rPr>
                <w:sz w:val="24"/>
                <w:szCs w:val="24"/>
              </w:rPr>
            </w:pPr>
            <w:r>
              <w:t>M.A</w:t>
            </w:r>
            <w:proofErr w:type="gramStart"/>
            <w:r>
              <w:t>.(</w:t>
            </w:r>
            <w:proofErr w:type="gramEnd"/>
            <w:r>
              <w:t>Ancient Indian History and Epigraphy);</w:t>
            </w:r>
            <w:r w:rsidR="008F2E4F">
              <w:t xml:space="preserve"> </w:t>
            </w:r>
            <w:r>
              <w:t>M.Ed.; SLET;</w:t>
            </w:r>
            <w:r w:rsidR="008F2E4F">
              <w:t xml:space="preserve"> </w:t>
            </w:r>
            <w:r>
              <w:t xml:space="preserve">Ph.D.                                                                                                          </w:t>
            </w:r>
          </w:p>
        </w:tc>
      </w:tr>
      <w:tr w:rsidR="00B1201B" w:rsidTr="00DE0294">
        <w:tc>
          <w:tcPr>
            <w:tcW w:w="2448" w:type="dxa"/>
          </w:tcPr>
          <w:p w:rsidR="00FB5806" w:rsidRDefault="00FB5806" w:rsidP="00B1201B">
            <w:pPr>
              <w:jc w:val="center"/>
              <w:rPr>
                <w:b/>
                <w:color w:val="7030A0"/>
              </w:rPr>
            </w:pPr>
          </w:p>
          <w:p w:rsidR="00B1201B" w:rsidRDefault="00152022" w:rsidP="00B120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7030A0"/>
              </w:rPr>
              <w:t>Ph.D.Details</w:t>
            </w:r>
            <w:r w:rsidRPr="00E20A37">
              <w:rPr>
                <w:b/>
                <w:color w:val="7030A0"/>
              </w:rPr>
              <w:t xml:space="preserve">     </w:t>
            </w:r>
            <w:r w:rsidRPr="00E20A37"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0" w:type="dxa"/>
          </w:tcPr>
          <w:p w:rsidR="00FB5806" w:rsidRPr="00FB5806" w:rsidRDefault="00152022" w:rsidP="00FB5806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</w:pPr>
            <w:r>
              <w:t xml:space="preserve">Thesis: </w:t>
            </w:r>
            <w:r w:rsidRPr="00FB5806">
              <w:t>K.V.SoundaraRajan’s Works on Art History</w:t>
            </w:r>
            <w:r w:rsidR="008F2E4F">
              <w:t xml:space="preserve"> </w:t>
            </w:r>
            <w:r w:rsidRPr="00FB5806">
              <w:t>: A Critique</w:t>
            </w:r>
          </w:p>
          <w:p w:rsidR="00FB5806" w:rsidRPr="00FB5806" w:rsidRDefault="00FB5806" w:rsidP="00FB5806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  <w:rPr>
                <w:sz w:val="24"/>
                <w:szCs w:val="24"/>
              </w:rPr>
            </w:pPr>
            <w:r w:rsidRPr="00FB5806">
              <w:t xml:space="preserve">Ph.D.Guide: Prof.S.V.Padigar, Postgraduate Department of Studies in Ancient Indian History and Epigraphy, </w:t>
            </w:r>
            <w:r>
              <w:t>Karnatak University, Dhara</w:t>
            </w:r>
            <w:r w:rsidRPr="00FB5806">
              <w:t xml:space="preserve">wad </w:t>
            </w:r>
          </w:p>
          <w:p w:rsidR="00FB5806" w:rsidRPr="00FB5806" w:rsidRDefault="00FB5806" w:rsidP="00FB5806">
            <w:pPr>
              <w:pStyle w:val="ListParagraph"/>
              <w:numPr>
                <w:ilvl w:val="0"/>
                <w:numId w:val="1"/>
              </w:numPr>
              <w:tabs>
                <w:tab w:val="left" w:pos="751"/>
              </w:tabs>
              <w:rPr>
                <w:sz w:val="24"/>
                <w:szCs w:val="24"/>
              </w:rPr>
            </w:pPr>
            <w:r w:rsidRPr="00FB5806">
              <w:t xml:space="preserve">Date of Award: February 2013                                 </w:t>
            </w:r>
            <w:r>
              <w:t xml:space="preserve">                                                                                                                   </w:t>
            </w:r>
          </w:p>
        </w:tc>
      </w:tr>
      <w:tr w:rsidR="00B1201B" w:rsidTr="00DE0294">
        <w:tc>
          <w:tcPr>
            <w:tcW w:w="2448" w:type="dxa"/>
          </w:tcPr>
          <w:p w:rsidR="00B1201B" w:rsidRDefault="00FB5806" w:rsidP="00FB58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7030A0"/>
              </w:rPr>
              <w:t>Domain</w:t>
            </w:r>
            <w:r w:rsidRPr="00E20A37">
              <w:rPr>
                <w:b/>
                <w:color w:val="7030A0"/>
              </w:rPr>
              <w:t xml:space="preserve"> Specialization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8100" w:type="dxa"/>
          </w:tcPr>
          <w:p w:rsidR="00B1201B" w:rsidRDefault="00FB5806" w:rsidP="00B1201B">
            <w:pPr>
              <w:jc w:val="center"/>
              <w:rPr>
                <w:sz w:val="24"/>
                <w:szCs w:val="24"/>
              </w:rPr>
            </w:pPr>
            <w:r w:rsidRPr="00454C0E">
              <w:t>Art History and Historiography</w:t>
            </w:r>
            <w:r>
              <w:t xml:space="preserve">           </w:t>
            </w:r>
          </w:p>
        </w:tc>
      </w:tr>
      <w:tr w:rsidR="00B1201B" w:rsidTr="00DE0294">
        <w:tc>
          <w:tcPr>
            <w:tcW w:w="2448" w:type="dxa"/>
          </w:tcPr>
          <w:p w:rsidR="00B1201B" w:rsidRPr="00994EAF" w:rsidRDefault="006E7391" w:rsidP="006E739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94EAF">
              <w:rPr>
                <w:b/>
                <w:color w:val="7030A0"/>
              </w:rPr>
              <w:t xml:space="preserve">Date of Appointment </w:t>
            </w:r>
          </w:p>
        </w:tc>
        <w:tc>
          <w:tcPr>
            <w:tcW w:w="8100" w:type="dxa"/>
          </w:tcPr>
          <w:p w:rsidR="00B1201B" w:rsidRDefault="006E7391" w:rsidP="006E7391">
            <w:pPr>
              <w:rPr>
                <w:sz w:val="24"/>
                <w:szCs w:val="24"/>
              </w:rPr>
            </w:pPr>
            <w:r>
              <w:t xml:space="preserve"> 23</w:t>
            </w:r>
            <w:r>
              <w:rPr>
                <w:vertAlign w:val="superscript"/>
              </w:rPr>
              <w:t>rd</w:t>
            </w:r>
            <w:r w:rsidRPr="00F83748">
              <w:t xml:space="preserve"> </w:t>
            </w:r>
            <w:r>
              <w:t>November</w:t>
            </w:r>
            <w:r w:rsidR="00994EAF">
              <w:t>,</w:t>
            </w:r>
            <w:r>
              <w:t xml:space="preserve"> 1998</w:t>
            </w:r>
            <w:r w:rsidRPr="00F83748">
              <w:t xml:space="preserve"> </w:t>
            </w:r>
            <w:r>
              <w:t>-Lecturer at K.L.E.Soc</w:t>
            </w:r>
            <w:r w:rsidR="00E5307A">
              <w:t>iety’s Lingaraj College, Belagavi</w:t>
            </w:r>
            <w:r w:rsidRPr="00F83748">
              <w:t xml:space="preserve">     </w:t>
            </w:r>
          </w:p>
        </w:tc>
      </w:tr>
      <w:tr w:rsidR="006E7391" w:rsidTr="00DE0294">
        <w:tc>
          <w:tcPr>
            <w:tcW w:w="2448" w:type="dxa"/>
          </w:tcPr>
          <w:p w:rsidR="006E7391" w:rsidRPr="00994EAF" w:rsidRDefault="006E7391" w:rsidP="006E7391">
            <w:pPr>
              <w:jc w:val="center"/>
              <w:rPr>
                <w:b/>
                <w:color w:val="7030A0"/>
              </w:rPr>
            </w:pPr>
            <w:r w:rsidRPr="00994EAF">
              <w:rPr>
                <w:b/>
                <w:color w:val="7030A0"/>
              </w:rPr>
              <w:t xml:space="preserve">Present Designation </w:t>
            </w:r>
          </w:p>
        </w:tc>
        <w:tc>
          <w:tcPr>
            <w:tcW w:w="8100" w:type="dxa"/>
          </w:tcPr>
          <w:p w:rsidR="006E7391" w:rsidRDefault="006E7391" w:rsidP="006E7391">
            <w:pPr>
              <w:jc w:val="center"/>
            </w:pPr>
            <w:r>
              <w:t>Associate Professor in History</w:t>
            </w:r>
          </w:p>
        </w:tc>
      </w:tr>
      <w:tr w:rsidR="006E7391" w:rsidTr="00DE0294">
        <w:tc>
          <w:tcPr>
            <w:tcW w:w="2448" w:type="dxa"/>
          </w:tcPr>
          <w:p w:rsidR="006E7391" w:rsidRPr="00994EAF" w:rsidRDefault="006E7391" w:rsidP="006E7391">
            <w:pPr>
              <w:jc w:val="center"/>
              <w:rPr>
                <w:b/>
                <w:color w:val="7030A0"/>
              </w:rPr>
            </w:pPr>
          </w:p>
          <w:p w:rsidR="006E7391" w:rsidRPr="00994EAF" w:rsidRDefault="00A65A02" w:rsidP="00994EAF">
            <w:pPr>
              <w:jc w:val="center"/>
              <w:rPr>
                <w:b/>
                <w:color w:val="7030A0"/>
              </w:rPr>
            </w:pPr>
            <w:r w:rsidRPr="00994EAF">
              <w:rPr>
                <w:b/>
                <w:color w:val="7030A0"/>
              </w:rPr>
              <w:t>Periodicity</w:t>
            </w:r>
            <w:r w:rsidR="006E7391" w:rsidRPr="00994EAF">
              <w:rPr>
                <w:b/>
                <w:color w:val="7030A0"/>
              </w:rPr>
              <w:t xml:space="preserve"> </w:t>
            </w:r>
            <w:r w:rsidRPr="00994EAF">
              <w:rPr>
                <w:b/>
                <w:color w:val="7030A0"/>
              </w:rPr>
              <w:t xml:space="preserve">and Place </w:t>
            </w:r>
            <w:r w:rsidR="006E7391" w:rsidRPr="00994EAF">
              <w:rPr>
                <w:b/>
                <w:color w:val="7030A0"/>
              </w:rPr>
              <w:t xml:space="preserve">of Service with Designation </w:t>
            </w:r>
            <w:r w:rsidR="00994EAF">
              <w:rPr>
                <w:b/>
                <w:color w:val="7030A0"/>
              </w:rPr>
              <w:t xml:space="preserve">from the </w:t>
            </w:r>
            <w:r w:rsidR="006E7391" w:rsidRPr="00994EAF">
              <w:rPr>
                <w:b/>
                <w:color w:val="7030A0"/>
              </w:rPr>
              <w:t xml:space="preserve"> Date of Appointment</w:t>
            </w:r>
          </w:p>
        </w:tc>
        <w:tc>
          <w:tcPr>
            <w:tcW w:w="8100" w:type="dxa"/>
          </w:tcPr>
          <w:p w:rsidR="00A65A02" w:rsidRDefault="006E7391" w:rsidP="00A65A02">
            <w:pPr>
              <w:pStyle w:val="ListParagraph"/>
              <w:numPr>
                <w:ilvl w:val="0"/>
                <w:numId w:val="3"/>
              </w:numPr>
            </w:pPr>
            <w:r w:rsidRPr="00E20A37">
              <w:t xml:space="preserve">Lecturer in History </w:t>
            </w:r>
            <w:r w:rsidR="00A65A02">
              <w:t>:</w:t>
            </w:r>
            <w:r w:rsidRPr="00A65A02">
              <w:rPr>
                <w:color w:val="7030A0"/>
              </w:rPr>
              <w:t xml:space="preserve"> </w:t>
            </w:r>
            <w:r w:rsidRPr="00454C0E">
              <w:t>K.L.E.Society’s</w:t>
            </w:r>
            <w:r>
              <w:t xml:space="preserve"> </w:t>
            </w:r>
            <w:r w:rsidR="00E5307A">
              <w:t>Lingaraj College, Bel</w:t>
            </w:r>
            <w:r w:rsidR="008C0FD8">
              <w:t>a</w:t>
            </w:r>
            <w:r w:rsidR="00E5307A">
              <w:t>gavi</w:t>
            </w:r>
            <w:r w:rsidR="00A65A02">
              <w:t xml:space="preserve">                  </w:t>
            </w:r>
            <w:r w:rsidR="00E5307A">
              <w:t xml:space="preserve">                        </w:t>
            </w:r>
            <w:r>
              <w:t>(Nov</w:t>
            </w:r>
            <w:r w:rsidR="00A65A02">
              <w:t xml:space="preserve"> </w:t>
            </w:r>
            <w:r>
              <w:t xml:space="preserve">1998 to May 2006) </w:t>
            </w:r>
            <w:r w:rsidRPr="00454C0E">
              <w:t xml:space="preserve"> </w:t>
            </w:r>
          </w:p>
          <w:p w:rsidR="00A65A02" w:rsidRDefault="006E7391" w:rsidP="00A65A02">
            <w:pPr>
              <w:pStyle w:val="ListParagraph"/>
              <w:numPr>
                <w:ilvl w:val="0"/>
                <w:numId w:val="3"/>
              </w:numPr>
            </w:pPr>
            <w:r>
              <w:t>Assistant Professor</w:t>
            </w:r>
            <w:r w:rsidRPr="00E20A37">
              <w:t xml:space="preserve"> in History at</w:t>
            </w:r>
            <w:r w:rsidRPr="00A65A02">
              <w:rPr>
                <w:color w:val="7030A0"/>
              </w:rPr>
              <w:t xml:space="preserve"> </w:t>
            </w:r>
            <w:r w:rsidRPr="00454C0E">
              <w:t>K.L.E.Society’s</w:t>
            </w:r>
            <w:r>
              <w:t xml:space="preserve"> </w:t>
            </w:r>
            <w:r w:rsidRPr="00454C0E">
              <w:t>G.I.Bagewadi</w:t>
            </w:r>
            <w:r>
              <w:t xml:space="preserve"> College, Nippani </w:t>
            </w:r>
            <w:r w:rsidR="00E5307A">
              <w:t xml:space="preserve">   </w:t>
            </w:r>
            <w:r>
              <w:t>(June</w:t>
            </w:r>
            <w:r w:rsidR="00A65A02">
              <w:t xml:space="preserve"> </w:t>
            </w:r>
            <w:r>
              <w:t>2006 to May 2012)</w:t>
            </w:r>
            <w:r w:rsidRPr="000613AB">
              <w:t xml:space="preserve"> </w:t>
            </w:r>
            <w:r>
              <w:t xml:space="preserve"> </w:t>
            </w:r>
          </w:p>
          <w:p w:rsidR="00A65A02" w:rsidRDefault="006E7391" w:rsidP="00A65A02">
            <w:pPr>
              <w:pStyle w:val="ListParagraph"/>
              <w:numPr>
                <w:ilvl w:val="0"/>
                <w:numId w:val="3"/>
              </w:numPr>
            </w:pPr>
            <w:r>
              <w:t>Associate Professor</w:t>
            </w:r>
            <w:r w:rsidR="00994EAF">
              <w:t xml:space="preserve"> in </w:t>
            </w:r>
            <w:r w:rsidR="00A65A02">
              <w:t xml:space="preserve">History </w:t>
            </w:r>
            <w:r w:rsidRPr="00454C0E">
              <w:t>K.L.E.Society’s</w:t>
            </w:r>
            <w:r>
              <w:t xml:space="preserve"> </w:t>
            </w:r>
            <w:r w:rsidRPr="00454C0E">
              <w:t>G.I.Bagewadi</w:t>
            </w:r>
            <w:r>
              <w:t xml:space="preserve"> College,</w:t>
            </w:r>
            <w:r w:rsidR="00A65A02">
              <w:t xml:space="preserve"> </w:t>
            </w:r>
            <w:r>
              <w:t>Nippani</w:t>
            </w:r>
            <w:r w:rsidR="00A65A02">
              <w:t xml:space="preserve"> </w:t>
            </w:r>
            <w:r w:rsidR="00E5307A">
              <w:t xml:space="preserve">                 </w:t>
            </w:r>
            <w:r>
              <w:t>(June</w:t>
            </w:r>
            <w:r w:rsidR="00A65A02">
              <w:t xml:space="preserve"> </w:t>
            </w:r>
            <w:r>
              <w:t>2012 to April 2017)</w:t>
            </w:r>
          </w:p>
          <w:p w:rsidR="006E7391" w:rsidRDefault="006E7391" w:rsidP="00A65A02">
            <w:pPr>
              <w:pStyle w:val="ListParagraph"/>
              <w:numPr>
                <w:ilvl w:val="0"/>
                <w:numId w:val="3"/>
              </w:numPr>
            </w:pPr>
            <w:r>
              <w:t>Assoociate Professor</w:t>
            </w:r>
            <w:r w:rsidR="00994EAF">
              <w:t xml:space="preserve"> in </w:t>
            </w:r>
            <w:r w:rsidR="00A65A02">
              <w:t xml:space="preserve">History </w:t>
            </w:r>
            <w:r w:rsidRPr="00454C0E">
              <w:t>K.L.E.Society’s</w:t>
            </w:r>
            <w:r>
              <w:t xml:space="preserve"> Lingaraj College, Bel</w:t>
            </w:r>
            <w:r w:rsidR="00E5307A">
              <w:t>agavi</w:t>
            </w:r>
            <w:r>
              <w:t xml:space="preserve"> </w:t>
            </w:r>
            <w:r w:rsidR="00E5307A">
              <w:t xml:space="preserve">                </w:t>
            </w:r>
            <w:r>
              <w:t>(April</w:t>
            </w:r>
            <w:r w:rsidR="00A65A02">
              <w:t xml:space="preserve"> </w:t>
            </w:r>
            <w:r>
              <w:t xml:space="preserve">2017 –Till Date)  </w:t>
            </w:r>
          </w:p>
        </w:tc>
      </w:tr>
      <w:tr w:rsidR="009E4812" w:rsidTr="00DE0294">
        <w:tc>
          <w:tcPr>
            <w:tcW w:w="2448" w:type="dxa"/>
          </w:tcPr>
          <w:p w:rsidR="00DE0294" w:rsidRPr="00994EAF" w:rsidRDefault="00DE0294" w:rsidP="006E7391">
            <w:pPr>
              <w:jc w:val="center"/>
              <w:rPr>
                <w:b/>
                <w:color w:val="7030A0"/>
              </w:rPr>
            </w:pPr>
          </w:p>
          <w:p w:rsidR="009E4812" w:rsidRPr="00994EAF" w:rsidRDefault="009E4812" w:rsidP="006E7391">
            <w:pPr>
              <w:jc w:val="center"/>
              <w:rPr>
                <w:b/>
                <w:color w:val="7030A0"/>
              </w:rPr>
            </w:pPr>
            <w:r w:rsidRPr="00994EAF">
              <w:rPr>
                <w:b/>
                <w:color w:val="7030A0"/>
              </w:rPr>
              <w:t xml:space="preserve">Mandatory In-service Courses                                                                                                                                             </w:t>
            </w:r>
          </w:p>
        </w:tc>
        <w:tc>
          <w:tcPr>
            <w:tcW w:w="8100" w:type="dxa"/>
          </w:tcPr>
          <w:p w:rsidR="00DE0294" w:rsidRDefault="009E4812" w:rsidP="00DE0294">
            <w:pPr>
              <w:pStyle w:val="ListParagraph"/>
              <w:numPr>
                <w:ilvl w:val="0"/>
                <w:numId w:val="5"/>
              </w:numPr>
            </w:pPr>
            <w:r>
              <w:t>Orientation Course</w:t>
            </w:r>
            <w:r w:rsidRPr="00E20A37">
              <w:t xml:space="preserve"> </w:t>
            </w:r>
            <w:r>
              <w:t>:</w:t>
            </w:r>
            <w:r w:rsidR="00DE0294">
              <w:t xml:space="preserve"> </w:t>
            </w:r>
            <w:r>
              <w:t>ASC,</w:t>
            </w:r>
            <w:r w:rsidR="00DE0294">
              <w:t xml:space="preserve"> </w:t>
            </w:r>
            <w:r>
              <w:t>University of Goa,</w:t>
            </w:r>
            <w:r w:rsidR="00DE0294">
              <w:t xml:space="preserve"> </w:t>
            </w:r>
            <w:r>
              <w:t>Panjim,</w:t>
            </w:r>
            <w:r w:rsidR="00DE0294">
              <w:t xml:space="preserve"> </w:t>
            </w:r>
            <w:r>
              <w:t>Goa,</w:t>
            </w:r>
            <w:r w:rsidR="00DE0294">
              <w:t xml:space="preserve"> </w:t>
            </w:r>
            <w:r>
              <w:t>March 2002</w:t>
            </w:r>
          </w:p>
          <w:p w:rsidR="00DE0294" w:rsidRDefault="009E4812" w:rsidP="00DE0294">
            <w:pPr>
              <w:pStyle w:val="ListParagraph"/>
              <w:numPr>
                <w:ilvl w:val="0"/>
                <w:numId w:val="5"/>
              </w:numPr>
            </w:pPr>
            <w:r>
              <w:t>Refresher Course-I</w:t>
            </w:r>
            <w:r w:rsidR="00DE0294">
              <w:t xml:space="preserve"> </w:t>
            </w:r>
            <w:r>
              <w:t>:</w:t>
            </w:r>
            <w:r w:rsidR="00DE0294">
              <w:t xml:space="preserve"> </w:t>
            </w:r>
            <w:r>
              <w:t>ASC,</w:t>
            </w:r>
            <w:r w:rsidR="00DE0294">
              <w:t xml:space="preserve"> </w:t>
            </w:r>
            <w:r>
              <w:t>Universi</w:t>
            </w:r>
            <w:r w:rsidR="00DE0294">
              <w:t xml:space="preserve">ty of Kerala, Trivandrum, Kerala, October, </w:t>
            </w:r>
            <w:r>
              <w:t>2003</w:t>
            </w:r>
          </w:p>
          <w:p w:rsidR="00DE0294" w:rsidRDefault="00DE0294" w:rsidP="00DE0294">
            <w:pPr>
              <w:pStyle w:val="ListParagraph"/>
              <w:numPr>
                <w:ilvl w:val="0"/>
                <w:numId w:val="5"/>
              </w:numPr>
            </w:pPr>
            <w:r>
              <w:t>Refresher Course-II : ASC, Karnatak University, Dharawad, Karnataka, August 2009</w:t>
            </w:r>
            <w:r w:rsidRPr="00E20A37">
              <w:t xml:space="preserve"> </w:t>
            </w:r>
          </w:p>
          <w:p w:rsidR="009E4812" w:rsidRPr="00E20A37" w:rsidRDefault="00DE0294" w:rsidP="00DE0294">
            <w:pPr>
              <w:pStyle w:val="ListParagraph"/>
              <w:numPr>
                <w:ilvl w:val="0"/>
                <w:numId w:val="5"/>
              </w:numPr>
            </w:pPr>
            <w:r>
              <w:t>Refresher Course-III : ASC, NEH Central University, Shillong, Meghalaya, Dec 2010</w:t>
            </w:r>
            <w:r w:rsidRPr="00E20A37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</w:t>
            </w:r>
            <w:r w:rsidRPr="00E20A37">
              <w:t xml:space="preserve"> </w:t>
            </w:r>
            <w:r w:rsidR="009E4812">
              <w:t xml:space="preserve">                                                                                                                                              </w:t>
            </w:r>
            <w:r>
              <w:t xml:space="preserve">                       </w:t>
            </w:r>
          </w:p>
        </w:tc>
      </w:tr>
    </w:tbl>
    <w:p w:rsidR="008C3AD8" w:rsidRDefault="00B1201B" w:rsidP="008C3AD8">
      <w:pPr>
        <w:rPr>
          <w:sz w:val="24"/>
          <w:szCs w:val="24"/>
        </w:rPr>
      </w:pPr>
      <w:r w:rsidRPr="00B1201B">
        <w:rPr>
          <w:sz w:val="24"/>
          <w:szCs w:val="24"/>
        </w:rPr>
        <w:t xml:space="preserve">  </w:t>
      </w:r>
    </w:p>
    <w:p w:rsidR="00337A6A" w:rsidRPr="00056BF0" w:rsidRDefault="00724EDE" w:rsidP="008C3AD8">
      <w:pPr>
        <w:spacing w:after="0"/>
        <w:jc w:val="center"/>
        <w:rPr>
          <w:sz w:val="24"/>
          <w:szCs w:val="24"/>
        </w:rPr>
      </w:pPr>
      <w:r w:rsidRPr="00056BF0">
        <w:rPr>
          <w:b/>
          <w:color w:val="FF0000"/>
          <w:sz w:val="24"/>
          <w:szCs w:val="24"/>
        </w:rPr>
        <w:t>Participation in I</w:t>
      </w:r>
      <w:r w:rsidR="00337A6A" w:rsidRPr="00056BF0">
        <w:rPr>
          <w:b/>
          <w:color w:val="FF0000"/>
          <w:sz w:val="24"/>
          <w:szCs w:val="24"/>
        </w:rPr>
        <w:t xml:space="preserve">nternational </w:t>
      </w:r>
      <w:r w:rsidR="00994EAF" w:rsidRPr="00056BF0">
        <w:rPr>
          <w:b/>
          <w:color w:val="FF0000"/>
          <w:sz w:val="24"/>
          <w:szCs w:val="24"/>
        </w:rPr>
        <w:t>Seminar:</w:t>
      </w:r>
      <w:r w:rsidR="00337A6A" w:rsidRPr="00056BF0">
        <w:rPr>
          <w:b/>
          <w:color w:val="FF0000"/>
          <w:sz w:val="24"/>
          <w:szCs w:val="24"/>
        </w:rPr>
        <w:t xml:space="preserve"> Quality in Higher Education</w:t>
      </w:r>
    </w:p>
    <w:tbl>
      <w:tblPr>
        <w:tblStyle w:val="TableGrid"/>
        <w:tblW w:w="10548" w:type="dxa"/>
        <w:tblLook w:val="04A0"/>
      </w:tblPr>
      <w:tblGrid>
        <w:gridCol w:w="6318"/>
        <w:gridCol w:w="4230"/>
      </w:tblGrid>
      <w:tr w:rsidR="00337A6A" w:rsidTr="00337A6A">
        <w:tc>
          <w:tcPr>
            <w:tcW w:w="6318" w:type="dxa"/>
          </w:tcPr>
          <w:p w:rsidR="00337A6A" w:rsidRPr="00724EDE" w:rsidRDefault="00337A6A" w:rsidP="008C3AD8">
            <w:pPr>
              <w:jc w:val="center"/>
              <w:rPr>
                <w:b/>
                <w:color w:val="7030A0"/>
              </w:rPr>
            </w:pPr>
            <w:r w:rsidRPr="00724EDE">
              <w:rPr>
                <w:b/>
                <w:color w:val="7030A0"/>
              </w:rPr>
              <w:t>Organis</w:t>
            </w:r>
            <w:r w:rsidR="00724EDE">
              <w:rPr>
                <w:b/>
                <w:color w:val="7030A0"/>
              </w:rPr>
              <w:t>ers</w:t>
            </w:r>
            <w:r w:rsidRPr="00724EDE">
              <w:rPr>
                <w:b/>
                <w:color w:val="7030A0"/>
              </w:rPr>
              <w:t xml:space="preserve">, Place and Date of the </w:t>
            </w:r>
            <w:r w:rsidR="00724EDE">
              <w:rPr>
                <w:b/>
                <w:color w:val="7030A0"/>
              </w:rPr>
              <w:t xml:space="preserve">International </w:t>
            </w:r>
            <w:r w:rsidRPr="00724EDE">
              <w:rPr>
                <w:b/>
                <w:color w:val="7030A0"/>
              </w:rPr>
              <w:t>Seminar</w:t>
            </w:r>
          </w:p>
        </w:tc>
        <w:tc>
          <w:tcPr>
            <w:tcW w:w="4230" w:type="dxa"/>
          </w:tcPr>
          <w:p w:rsidR="00337A6A" w:rsidRPr="00724EDE" w:rsidRDefault="00337A6A" w:rsidP="008C3AD8">
            <w:pPr>
              <w:jc w:val="center"/>
              <w:rPr>
                <w:b/>
                <w:color w:val="7030A0"/>
              </w:rPr>
            </w:pPr>
            <w:r w:rsidRPr="00724EDE">
              <w:rPr>
                <w:b/>
                <w:color w:val="7030A0"/>
              </w:rPr>
              <w:t>Theme</w:t>
            </w:r>
          </w:p>
        </w:tc>
      </w:tr>
      <w:tr w:rsidR="00337A6A" w:rsidTr="00337A6A">
        <w:tc>
          <w:tcPr>
            <w:tcW w:w="6318" w:type="dxa"/>
          </w:tcPr>
          <w:p w:rsidR="00337A6A" w:rsidRDefault="00337A6A" w:rsidP="008C3A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Confederation of Indian Industry  New Delhi  and Indian Institute of Sciences, Bangalore at IISc Auditorium, Bangalore, January 2002</w:t>
            </w:r>
          </w:p>
        </w:tc>
        <w:tc>
          <w:tcPr>
            <w:tcW w:w="4230" w:type="dxa"/>
          </w:tcPr>
          <w:p w:rsidR="00337A6A" w:rsidRDefault="00337A6A" w:rsidP="00337A6A">
            <w:pPr>
              <w:rPr>
                <w:b/>
                <w:color w:val="FF0000"/>
                <w:sz w:val="24"/>
                <w:szCs w:val="24"/>
              </w:rPr>
            </w:pPr>
            <w:r>
              <w:t>Qualitative Perspectives in Higher Education</w:t>
            </w:r>
          </w:p>
        </w:tc>
      </w:tr>
    </w:tbl>
    <w:p w:rsidR="008C3AD8" w:rsidRDefault="008C3AD8" w:rsidP="00BA7F82">
      <w:pPr>
        <w:ind w:firstLine="720"/>
        <w:jc w:val="center"/>
        <w:rPr>
          <w:b/>
          <w:color w:val="FF0000"/>
          <w:sz w:val="24"/>
          <w:szCs w:val="24"/>
        </w:rPr>
      </w:pPr>
    </w:p>
    <w:p w:rsidR="00665C91" w:rsidRPr="00FD178E" w:rsidRDefault="00B039F1" w:rsidP="00994EA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56BF0">
        <w:rPr>
          <w:b/>
          <w:color w:val="FF0000"/>
          <w:sz w:val="24"/>
          <w:szCs w:val="24"/>
        </w:rPr>
        <w:t>Participation</w:t>
      </w:r>
      <w:r w:rsidR="00724EDE" w:rsidRPr="00056BF0">
        <w:rPr>
          <w:b/>
          <w:color w:val="FF0000"/>
          <w:sz w:val="24"/>
          <w:szCs w:val="24"/>
        </w:rPr>
        <w:t>,</w:t>
      </w:r>
      <w:r w:rsidR="006C4562">
        <w:rPr>
          <w:b/>
          <w:color w:val="FF0000"/>
          <w:sz w:val="24"/>
          <w:szCs w:val="24"/>
        </w:rPr>
        <w:t xml:space="preserve"> Presentation and Publications in</w:t>
      </w:r>
      <w:r w:rsidRPr="00056BF0">
        <w:rPr>
          <w:b/>
          <w:color w:val="FF0000"/>
          <w:sz w:val="24"/>
          <w:szCs w:val="24"/>
        </w:rPr>
        <w:t xml:space="preserve"> </w:t>
      </w:r>
      <w:r w:rsidR="00724EDE" w:rsidRPr="00056BF0">
        <w:rPr>
          <w:b/>
          <w:color w:val="FF0000"/>
          <w:sz w:val="24"/>
          <w:szCs w:val="24"/>
        </w:rPr>
        <w:t xml:space="preserve">National </w:t>
      </w:r>
      <w:r w:rsidR="00AB0E69" w:rsidRPr="00056BF0">
        <w:rPr>
          <w:b/>
          <w:color w:val="FF0000"/>
          <w:sz w:val="24"/>
          <w:szCs w:val="24"/>
        </w:rPr>
        <w:t>Conferences</w:t>
      </w:r>
      <w:r w:rsidRPr="00056BF0">
        <w:rPr>
          <w:b/>
          <w:color w:val="FF0000"/>
          <w:sz w:val="24"/>
          <w:szCs w:val="24"/>
        </w:rPr>
        <w:t xml:space="preserve">, </w:t>
      </w:r>
      <w:r w:rsidR="00724EDE" w:rsidRPr="00056BF0">
        <w:rPr>
          <w:b/>
          <w:color w:val="FF0000"/>
          <w:sz w:val="24"/>
          <w:szCs w:val="24"/>
        </w:rPr>
        <w:t>Seminars</w:t>
      </w:r>
      <w:proofErr w:type="gramStart"/>
      <w:r w:rsidR="00AB0E69">
        <w:rPr>
          <w:b/>
          <w:color w:val="FF0000"/>
          <w:sz w:val="24"/>
          <w:szCs w:val="24"/>
        </w:rPr>
        <w:t xml:space="preserve">,  </w:t>
      </w:r>
      <w:r w:rsidRPr="00056BF0">
        <w:rPr>
          <w:b/>
          <w:color w:val="FF0000"/>
          <w:sz w:val="24"/>
          <w:szCs w:val="24"/>
        </w:rPr>
        <w:t>Workshops</w:t>
      </w:r>
      <w:proofErr w:type="gramEnd"/>
      <w:r w:rsidR="00056BF0" w:rsidRPr="00056BF0">
        <w:rPr>
          <w:b/>
          <w:color w:val="FF0000"/>
          <w:sz w:val="24"/>
          <w:szCs w:val="24"/>
        </w:rPr>
        <w:t xml:space="preserve">: </w:t>
      </w:r>
      <w:r w:rsidR="008C0FD8">
        <w:rPr>
          <w:b/>
          <w:color w:val="FF0000"/>
          <w:sz w:val="24"/>
          <w:szCs w:val="24"/>
        </w:rPr>
        <w:t xml:space="preserve"> </w:t>
      </w:r>
      <w:r w:rsidR="00724EDE" w:rsidRPr="00056BF0">
        <w:rPr>
          <w:b/>
          <w:color w:val="FF0000"/>
          <w:sz w:val="24"/>
          <w:szCs w:val="24"/>
        </w:rPr>
        <w:t>Quality in Higher Education</w:t>
      </w:r>
    </w:p>
    <w:tbl>
      <w:tblPr>
        <w:tblStyle w:val="TableGrid"/>
        <w:tblW w:w="10890" w:type="dxa"/>
        <w:tblInd w:w="-342" w:type="dxa"/>
        <w:tblLayout w:type="fixed"/>
        <w:tblLook w:val="04A0"/>
      </w:tblPr>
      <w:tblGrid>
        <w:gridCol w:w="5850"/>
        <w:gridCol w:w="2610"/>
        <w:gridCol w:w="2430"/>
      </w:tblGrid>
      <w:tr w:rsidR="00724EDE" w:rsidTr="00FE4FDF">
        <w:tc>
          <w:tcPr>
            <w:tcW w:w="5850" w:type="dxa"/>
          </w:tcPr>
          <w:p w:rsidR="00724EDE" w:rsidRDefault="00724EDE" w:rsidP="00B039F1">
            <w:pPr>
              <w:jc w:val="center"/>
              <w:rPr>
                <w:b/>
                <w:color w:val="FF0000"/>
              </w:rPr>
            </w:pPr>
            <w:r w:rsidRPr="00724EDE">
              <w:rPr>
                <w:b/>
                <w:color w:val="7030A0"/>
              </w:rPr>
              <w:t>Place and Date</w:t>
            </w:r>
          </w:p>
        </w:tc>
        <w:tc>
          <w:tcPr>
            <w:tcW w:w="2610" w:type="dxa"/>
          </w:tcPr>
          <w:p w:rsidR="00724EDE" w:rsidRPr="006734C0" w:rsidRDefault="00815FD7" w:rsidP="00724EDE">
            <w:pPr>
              <w:jc w:val="both"/>
              <w:rPr>
                <w:b/>
                <w:color w:val="7030A0"/>
              </w:rPr>
            </w:pPr>
            <w:r w:rsidRPr="006734C0">
              <w:rPr>
                <w:b/>
                <w:color w:val="7030A0"/>
              </w:rPr>
              <w:t xml:space="preserve">      Seminar Theme</w:t>
            </w:r>
          </w:p>
        </w:tc>
        <w:tc>
          <w:tcPr>
            <w:tcW w:w="2430" w:type="dxa"/>
          </w:tcPr>
          <w:p w:rsidR="00724EDE" w:rsidRPr="006734C0" w:rsidRDefault="00B039F1" w:rsidP="00815FD7">
            <w:pPr>
              <w:jc w:val="center"/>
              <w:rPr>
                <w:b/>
                <w:color w:val="7030A0"/>
              </w:rPr>
            </w:pPr>
            <w:r w:rsidRPr="006734C0">
              <w:rPr>
                <w:b/>
                <w:color w:val="7030A0"/>
              </w:rPr>
              <w:t>Participated/</w:t>
            </w:r>
            <w:r w:rsidR="006734C0" w:rsidRPr="006734C0">
              <w:rPr>
                <w:b/>
                <w:color w:val="7030A0"/>
              </w:rPr>
              <w:t>Present</w:t>
            </w:r>
            <w:r w:rsidR="00815FD7" w:rsidRPr="006734C0">
              <w:rPr>
                <w:b/>
                <w:color w:val="7030A0"/>
              </w:rPr>
              <w:t xml:space="preserve">ed </w:t>
            </w:r>
          </w:p>
        </w:tc>
      </w:tr>
      <w:tr w:rsidR="006734C0" w:rsidTr="00FE4FDF">
        <w:trPr>
          <w:trHeight w:val="557"/>
        </w:trPr>
        <w:tc>
          <w:tcPr>
            <w:tcW w:w="5850" w:type="dxa"/>
          </w:tcPr>
          <w:p w:rsidR="006734C0" w:rsidRDefault="006734C0" w:rsidP="00611CC8">
            <w:pPr>
              <w:jc w:val="center"/>
              <w:rPr>
                <w:b/>
                <w:color w:val="FF0000"/>
              </w:rPr>
            </w:pPr>
            <w:r>
              <w:t>NAAC in association with  University of Goa: University of Goa , Panjim, Goa  July</w:t>
            </w:r>
            <w:r w:rsidRPr="008059A1">
              <w:t xml:space="preserve"> </w:t>
            </w:r>
            <w:r>
              <w:t>2004</w:t>
            </w:r>
          </w:p>
        </w:tc>
        <w:tc>
          <w:tcPr>
            <w:tcW w:w="2610" w:type="dxa"/>
          </w:tcPr>
          <w:p w:rsidR="006734C0" w:rsidRDefault="006734C0" w:rsidP="00611CC8">
            <w:pPr>
              <w:jc w:val="center"/>
              <w:rPr>
                <w:b/>
                <w:color w:val="FF0000"/>
              </w:rPr>
            </w:pPr>
            <w:r>
              <w:t>Best Practices in Higher Education</w:t>
            </w:r>
          </w:p>
        </w:tc>
        <w:tc>
          <w:tcPr>
            <w:tcW w:w="2430" w:type="dxa"/>
          </w:tcPr>
          <w:p w:rsidR="006734C0" w:rsidRPr="002C639D" w:rsidRDefault="006734C0" w:rsidP="00611CC8">
            <w:pPr>
              <w:jc w:val="center"/>
            </w:pPr>
            <w:r>
              <w:t xml:space="preserve">Feedback </w:t>
            </w:r>
            <w:r w:rsidRPr="002C639D">
              <w:t>in vogue at K.L.E.’S Lingaraj College, Bel</w:t>
            </w:r>
            <w:r>
              <w:t>agavi</w:t>
            </w:r>
          </w:p>
        </w:tc>
      </w:tr>
      <w:tr w:rsidR="006734C0" w:rsidTr="00FE4FDF">
        <w:tc>
          <w:tcPr>
            <w:tcW w:w="5850" w:type="dxa"/>
          </w:tcPr>
          <w:p w:rsidR="006734C0" w:rsidRDefault="006734C0" w:rsidP="00611CC8">
            <w:pPr>
              <w:jc w:val="center"/>
              <w:rPr>
                <w:b/>
                <w:color w:val="FF0000"/>
              </w:rPr>
            </w:pPr>
            <w:r>
              <w:t>UGC sponsored National Seminar: S.B.R.R.Mahajana College,  Mysore, September 2004</w:t>
            </w:r>
          </w:p>
        </w:tc>
        <w:tc>
          <w:tcPr>
            <w:tcW w:w="2610" w:type="dxa"/>
          </w:tcPr>
          <w:p w:rsidR="006734C0" w:rsidRPr="006734C0" w:rsidRDefault="006734C0" w:rsidP="006734C0">
            <w:pPr>
              <w:jc w:val="center"/>
            </w:pPr>
            <w:r>
              <w:t xml:space="preserve">Autonomy for Colleges: </w:t>
            </w:r>
            <w:r w:rsidR="00FE4FDF">
              <w:t xml:space="preserve">                </w:t>
            </w:r>
            <w:r>
              <w:t>New</w:t>
            </w:r>
            <w:r w:rsidRPr="008059A1">
              <w:t xml:space="preserve"> </w:t>
            </w:r>
            <w:r>
              <w:t>Dimensions</w:t>
            </w:r>
          </w:p>
        </w:tc>
        <w:tc>
          <w:tcPr>
            <w:tcW w:w="2430" w:type="dxa"/>
          </w:tcPr>
          <w:p w:rsidR="006734C0" w:rsidRPr="00842AF1" w:rsidRDefault="006734C0" w:rsidP="00611CC8">
            <w:pPr>
              <w:jc w:val="center"/>
            </w:pPr>
            <w:r w:rsidRPr="00842AF1">
              <w:t>Participation</w:t>
            </w:r>
          </w:p>
        </w:tc>
      </w:tr>
      <w:tr w:rsidR="006734C0" w:rsidTr="00FE4FDF">
        <w:tc>
          <w:tcPr>
            <w:tcW w:w="5850" w:type="dxa"/>
          </w:tcPr>
          <w:p w:rsidR="006734C0" w:rsidRDefault="006734C0" w:rsidP="006734C0">
            <w:pPr>
              <w:jc w:val="center"/>
              <w:rPr>
                <w:b/>
                <w:color w:val="FF0000"/>
              </w:rPr>
            </w:pPr>
            <w:r>
              <w:t>UGC sponsored National Seminar : K.L.E.Society’s Lingaraj College, Belagavi</w:t>
            </w:r>
            <w:r w:rsidR="00FE4FDF">
              <w:t>,</w:t>
            </w:r>
            <w:r w:rsidR="00D13D02">
              <w:t xml:space="preserve"> </w:t>
            </w:r>
            <w:r w:rsidR="00FE4FDF">
              <w:t xml:space="preserve">November </w:t>
            </w:r>
            <w:r>
              <w:t>2004</w:t>
            </w:r>
          </w:p>
        </w:tc>
        <w:tc>
          <w:tcPr>
            <w:tcW w:w="2610" w:type="dxa"/>
          </w:tcPr>
          <w:p w:rsidR="006734C0" w:rsidRDefault="006734C0" w:rsidP="00815FD7">
            <w:pPr>
              <w:jc w:val="center"/>
              <w:rPr>
                <w:b/>
                <w:color w:val="FF0000"/>
              </w:rPr>
            </w:pPr>
            <w:r>
              <w:t>Emerging Challenges before Higher Education</w:t>
            </w:r>
          </w:p>
        </w:tc>
        <w:tc>
          <w:tcPr>
            <w:tcW w:w="2430" w:type="dxa"/>
          </w:tcPr>
          <w:p w:rsidR="006734C0" w:rsidRPr="00815FD7" w:rsidRDefault="006734C0" w:rsidP="00815FD7">
            <w:pPr>
              <w:jc w:val="center"/>
              <w:rPr>
                <w:b/>
              </w:rPr>
            </w:pPr>
            <w:r w:rsidRPr="00815FD7">
              <w:t>Teaching of History in the Changing Paradigm</w:t>
            </w:r>
          </w:p>
        </w:tc>
      </w:tr>
      <w:tr w:rsidR="006734C0" w:rsidTr="00FE4FDF">
        <w:trPr>
          <w:trHeight w:val="530"/>
        </w:trPr>
        <w:tc>
          <w:tcPr>
            <w:tcW w:w="5850" w:type="dxa"/>
          </w:tcPr>
          <w:p w:rsidR="006734C0" w:rsidRDefault="006734C0" w:rsidP="00842AF1">
            <w:pPr>
              <w:jc w:val="center"/>
              <w:rPr>
                <w:b/>
                <w:color w:val="FF0000"/>
              </w:rPr>
            </w:pPr>
            <w:r>
              <w:lastRenderedPageBreak/>
              <w:t>NAAC sponsored National Wokshop: National Assessment and Accreditation Council, Bangalore, March 2005</w:t>
            </w:r>
          </w:p>
        </w:tc>
        <w:tc>
          <w:tcPr>
            <w:tcW w:w="2610" w:type="dxa"/>
          </w:tcPr>
          <w:p w:rsidR="006734C0" w:rsidRDefault="006734C0" w:rsidP="00FE4FDF">
            <w:pPr>
              <w:jc w:val="center"/>
              <w:rPr>
                <w:b/>
                <w:color w:val="FF0000"/>
              </w:rPr>
            </w:pPr>
            <w:r>
              <w:t>Accreditation Yardsticks</w:t>
            </w:r>
          </w:p>
        </w:tc>
        <w:tc>
          <w:tcPr>
            <w:tcW w:w="2430" w:type="dxa"/>
          </w:tcPr>
          <w:p w:rsidR="006734C0" w:rsidRDefault="006734C0" w:rsidP="00B039F1">
            <w:pPr>
              <w:jc w:val="center"/>
            </w:pPr>
            <w:r w:rsidRPr="00842AF1">
              <w:t>Participation</w:t>
            </w:r>
          </w:p>
          <w:p w:rsidR="006734C0" w:rsidRDefault="006734C0" w:rsidP="006734C0">
            <w:pPr>
              <w:rPr>
                <w:b/>
                <w:color w:val="FF0000"/>
              </w:rPr>
            </w:pPr>
          </w:p>
        </w:tc>
      </w:tr>
      <w:tr w:rsidR="006734C0" w:rsidTr="00FE4FDF">
        <w:tc>
          <w:tcPr>
            <w:tcW w:w="5850" w:type="dxa"/>
          </w:tcPr>
          <w:p w:rsidR="006734C0" w:rsidRDefault="006734C0" w:rsidP="00842AF1">
            <w:pPr>
              <w:jc w:val="center"/>
              <w:rPr>
                <w:b/>
                <w:color w:val="FF0000"/>
              </w:rPr>
            </w:pPr>
            <w:r>
              <w:t>K.L.E.Society sponsored National Workshop: K.L.E.Society’s Lingaraj College, Belagavi in association with Madhura College, Madhura at K.L.E.Society’s Lingaraj College,Belagavi, May 2005</w:t>
            </w:r>
          </w:p>
        </w:tc>
        <w:tc>
          <w:tcPr>
            <w:tcW w:w="2610" w:type="dxa"/>
          </w:tcPr>
          <w:p w:rsidR="006734C0" w:rsidRDefault="006734C0" w:rsidP="00FE4FDF">
            <w:pPr>
              <w:jc w:val="center"/>
            </w:pPr>
          </w:p>
          <w:p w:rsidR="006734C0" w:rsidRDefault="006734C0" w:rsidP="00FE4FDF">
            <w:pPr>
              <w:jc w:val="center"/>
              <w:rPr>
                <w:b/>
                <w:color w:val="FF0000"/>
              </w:rPr>
            </w:pPr>
            <w:r>
              <w:t>Autonomy for Colleges</w:t>
            </w:r>
          </w:p>
        </w:tc>
        <w:tc>
          <w:tcPr>
            <w:tcW w:w="2430" w:type="dxa"/>
          </w:tcPr>
          <w:p w:rsidR="006734C0" w:rsidRDefault="006734C0" w:rsidP="00B039F1">
            <w:pPr>
              <w:jc w:val="center"/>
            </w:pPr>
          </w:p>
          <w:p w:rsidR="006734C0" w:rsidRDefault="006734C0" w:rsidP="00B039F1">
            <w:pPr>
              <w:jc w:val="center"/>
              <w:rPr>
                <w:b/>
                <w:color w:val="FF0000"/>
              </w:rPr>
            </w:pPr>
            <w:r w:rsidRPr="00842AF1">
              <w:t>Participation</w:t>
            </w:r>
          </w:p>
        </w:tc>
      </w:tr>
      <w:tr w:rsidR="006734C0" w:rsidTr="00FE4FDF">
        <w:tc>
          <w:tcPr>
            <w:tcW w:w="5850" w:type="dxa"/>
          </w:tcPr>
          <w:p w:rsidR="006734C0" w:rsidRDefault="006734C0" w:rsidP="007C3580">
            <w:pPr>
              <w:jc w:val="center"/>
              <w:rPr>
                <w:b/>
                <w:color w:val="FF0000"/>
              </w:rPr>
            </w:pPr>
            <w:r>
              <w:t>K.L.E. Society sponsored National Seminar: K.L.E. Society’s Lingaraj College, Belagavi , August 2006</w:t>
            </w:r>
          </w:p>
        </w:tc>
        <w:tc>
          <w:tcPr>
            <w:tcW w:w="2610" w:type="dxa"/>
          </w:tcPr>
          <w:p w:rsidR="006734C0" w:rsidRDefault="006734C0" w:rsidP="00FE4FDF">
            <w:pPr>
              <w:jc w:val="center"/>
              <w:rPr>
                <w:b/>
                <w:color w:val="FF0000"/>
              </w:rPr>
            </w:pPr>
            <w:r>
              <w:t>Post Accreditation Initiatives</w:t>
            </w:r>
          </w:p>
        </w:tc>
        <w:tc>
          <w:tcPr>
            <w:tcW w:w="2430" w:type="dxa"/>
          </w:tcPr>
          <w:p w:rsidR="006734C0" w:rsidRDefault="006734C0" w:rsidP="00B039F1">
            <w:pPr>
              <w:jc w:val="center"/>
              <w:rPr>
                <w:b/>
              </w:rPr>
            </w:pPr>
          </w:p>
          <w:p w:rsidR="006734C0" w:rsidRPr="007C3580" w:rsidRDefault="006734C0" w:rsidP="00B039F1">
            <w:pPr>
              <w:jc w:val="center"/>
            </w:pPr>
            <w:r w:rsidRPr="00842AF1">
              <w:t>Participation</w:t>
            </w:r>
          </w:p>
        </w:tc>
      </w:tr>
      <w:tr w:rsidR="006734C0" w:rsidTr="00FE4FDF">
        <w:tc>
          <w:tcPr>
            <w:tcW w:w="5850" w:type="dxa"/>
          </w:tcPr>
          <w:p w:rsidR="006734C0" w:rsidRDefault="006734C0" w:rsidP="007C3580">
            <w:pPr>
              <w:jc w:val="center"/>
              <w:rPr>
                <w:b/>
                <w:color w:val="FF0000"/>
              </w:rPr>
            </w:pPr>
            <w:r>
              <w:t>UGC sponsored National Seminar: K.L.E. Society’s G.I.Bagewadi College, Nippani, March 2009</w:t>
            </w:r>
          </w:p>
        </w:tc>
        <w:tc>
          <w:tcPr>
            <w:tcW w:w="2610" w:type="dxa"/>
          </w:tcPr>
          <w:p w:rsidR="006734C0" w:rsidRDefault="006734C0" w:rsidP="00FE4FDF">
            <w:pPr>
              <w:jc w:val="center"/>
              <w:rPr>
                <w:b/>
                <w:color w:val="FF0000"/>
              </w:rPr>
            </w:pPr>
            <w:r>
              <w:t xml:space="preserve">Quality Enhancement </w:t>
            </w:r>
            <w:r w:rsidR="00747FD7">
              <w:t xml:space="preserve">in Higher Education: </w:t>
            </w:r>
            <w:r>
              <w:t>Post Accreditation Initiatives</w:t>
            </w:r>
          </w:p>
        </w:tc>
        <w:tc>
          <w:tcPr>
            <w:tcW w:w="2430" w:type="dxa"/>
          </w:tcPr>
          <w:p w:rsidR="006734C0" w:rsidRDefault="006734C0" w:rsidP="00B039F1">
            <w:pPr>
              <w:jc w:val="center"/>
            </w:pPr>
          </w:p>
          <w:p w:rsidR="006734C0" w:rsidRDefault="006734C0" w:rsidP="00B039F1">
            <w:pPr>
              <w:jc w:val="center"/>
              <w:rPr>
                <w:b/>
                <w:color w:val="FF0000"/>
              </w:rPr>
            </w:pPr>
            <w:r w:rsidRPr="00842AF1">
              <w:t>Participation</w:t>
            </w:r>
          </w:p>
        </w:tc>
      </w:tr>
      <w:tr w:rsidR="006734C0" w:rsidTr="00FE4FDF">
        <w:tc>
          <w:tcPr>
            <w:tcW w:w="5850" w:type="dxa"/>
          </w:tcPr>
          <w:p w:rsidR="006734C0" w:rsidRDefault="006734C0" w:rsidP="00B039F1">
            <w:pPr>
              <w:jc w:val="center"/>
            </w:pPr>
            <w:r>
              <w:t>K.L.E. University sponsored Workshop: K.L.E. University’s University Department of Education for Health Professionals, Belagavi,  June 2009</w:t>
            </w:r>
            <w:r w:rsidRPr="008743AB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                                       </w:t>
            </w:r>
          </w:p>
        </w:tc>
        <w:tc>
          <w:tcPr>
            <w:tcW w:w="2610" w:type="dxa"/>
          </w:tcPr>
          <w:p w:rsidR="006734C0" w:rsidRDefault="006734C0" w:rsidP="00FE4FDF">
            <w:pPr>
              <w:jc w:val="center"/>
            </w:pPr>
            <w:r>
              <w:t>Teaching Methodology and Educational Technology</w:t>
            </w:r>
          </w:p>
        </w:tc>
        <w:tc>
          <w:tcPr>
            <w:tcW w:w="2430" w:type="dxa"/>
          </w:tcPr>
          <w:p w:rsidR="006734C0" w:rsidRDefault="006734C0" w:rsidP="00B039F1">
            <w:pPr>
              <w:jc w:val="center"/>
            </w:pPr>
          </w:p>
          <w:p w:rsidR="006734C0" w:rsidRDefault="006734C0" w:rsidP="00B039F1">
            <w:pPr>
              <w:jc w:val="center"/>
            </w:pPr>
            <w:r w:rsidRPr="00842AF1">
              <w:t>Participation</w:t>
            </w:r>
          </w:p>
        </w:tc>
      </w:tr>
    </w:tbl>
    <w:p w:rsidR="00F8253C" w:rsidRDefault="00724EDE" w:rsidP="00AB0E69">
      <w:pPr>
        <w:spacing w:after="0"/>
        <w:rPr>
          <w:b/>
          <w:color w:val="FF0000"/>
        </w:rPr>
      </w:pPr>
      <w:r w:rsidRPr="00724EDE">
        <w:rPr>
          <w:b/>
          <w:color w:val="FF0000"/>
        </w:rPr>
        <w:t xml:space="preserve">                 </w:t>
      </w:r>
      <w:r w:rsidR="00AB0E69">
        <w:rPr>
          <w:b/>
          <w:color w:val="FF0000"/>
        </w:rPr>
        <w:t xml:space="preserve">         </w:t>
      </w:r>
    </w:p>
    <w:p w:rsidR="00F77122" w:rsidRPr="00AB0E69" w:rsidRDefault="00F8253C" w:rsidP="00AB0E69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       </w:t>
      </w:r>
      <w:r w:rsidR="00F77122" w:rsidRPr="00056BF0">
        <w:rPr>
          <w:b/>
          <w:color w:val="FF0000"/>
          <w:sz w:val="24"/>
          <w:szCs w:val="24"/>
        </w:rPr>
        <w:t>Participation at State Level Workshop: Quality in Higher Education</w:t>
      </w:r>
      <w:r w:rsidR="00665C91" w:rsidRPr="00056BF0">
        <w:rPr>
          <w:b/>
          <w:color w:val="FF0000"/>
          <w:sz w:val="24"/>
          <w:szCs w:val="24"/>
        </w:rPr>
        <w:t xml:space="preserve">                   </w:t>
      </w:r>
    </w:p>
    <w:tbl>
      <w:tblPr>
        <w:tblStyle w:val="TableGrid"/>
        <w:tblW w:w="10890" w:type="dxa"/>
        <w:tblInd w:w="-342" w:type="dxa"/>
        <w:tblLook w:val="04A0"/>
      </w:tblPr>
      <w:tblGrid>
        <w:gridCol w:w="6291"/>
        <w:gridCol w:w="2248"/>
        <w:gridCol w:w="2351"/>
      </w:tblGrid>
      <w:tr w:rsidR="00F77122" w:rsidTr="00AB0E69">
        <w:tc>
          <w:tcPr>
            <w:tcW w:w="6300" w:type="dxa"/>
          </w:tcPr>
          <w:p w:rsidR="00F77122" w:rsidRDefault="00F77122" w:rsidP="00336B65">
            <w:pPr>
              <w:jc w:val="center"/>
              <w:rPr>
                <w:b/>
                <w:color w:val="FF0000"/>
              </w:rPr>
            </w:pPr>
            <w:r w:rsidRPr="00724EDE">
              <w:rPr>
                <w:b/>
                <w:color w:val="7030A0"/>
              </w:rPr>
              <w:t>Place and Date</w:t>
            </w:r>
          </w:p>
        </w:tc>
        <w:tc>
          <w:tcPr>
            <w:tcW w:w="2250" w:type="dxa"/>
          </w:tcPr>
          <w:p w:rsidR="00F77122" w:rsidRPr="006734C0" w:rsidRDefault="00F77122" w:rsidP="00336B65">
            <w:pPr>
              <w:jc w:val="both"/>
              <w:rPr>
                <w:b/>
                <w:color w:val="7030A0"/>
              </w:rPr>
            </w:pPr>
            <w:r w:rsidRPr="006734C0">
              <w:rPr>
                <w:b/>
                <w:color w:val="7030A0"/>
              </w:rPr>
              <w:t xml:space="preserve">      Seminar Theme</w:t>
            </w:r>
          </w:p>
        </w:tc>
        <w:tc>
          <w:tcPr>
            <w:tcW w:w="2340" w:type="dxa"/>
          </w:tcPr>
          <w:p w:rsidR="00F77122" w:rsidRPr="006734C0" w:rsidRDefault="00F77122" w:rsidP="00F924A1">
            <w:pPr>
              <w:jc w:val="center"/>
              <w:rPr>
                <w:b/>
                <w:color w:val="7030A0"/>
              </w:rPr>
            </w:pPr>
            <w:r w:rsidRPr="006734C0">
              <w:rPr>
                <w:b/>
                <w:color w:val="7030A0"/>
              </w:rPr>
              <w:t>Participated/</w:t>
            </w:r>
            <w:r w:rsidR="00F924A1" w:rsidRPr="006734C0">
              <w:rPr>
                <w:b/>
                <w:color w:val="7030A0"/>
              </w:rPr>
              <w:t>Presented</w:t>
            </w:r>
          </w:p>
        </w:tc>
      </w:tr>
      <w:tr w:rsidR="00F77122" w:rsidTr="00AB0E69">
        <w:tc>
          <w:tcPr>
            <w:tcW w:w="6300" w:type="dxa"/>
          </w:tcPr>
          <w:p w:rsidR="00F77122" w:rsidRDefault="00F77122" w:rsidP="00665C91">
            <w:pPr>
              <w:jc w:val="center"/>
            </w:pPr>
            <w:r>
              <w:t>K.L.E. University sponsored Workshop: K.L.E. University’s University Department of Education at K.L.E.Society’s Lingaraj College, Belagavi</w:t>
            </w:r>
            <w:r w:rsidRPr="00FC17D9">
              <w:t xml:space="preserve"> </w:t>
            </w:r>
            <w:r>
              <w:t xml:space="preserve">for College Teachers  Belagavi,  </w:t>
            </w:r>
            <w:r w:rsidR="00665C91">
              <w:t>Septem</w:t>
            </w:r>
            <w:r>
              <w:t>ber 2017</w:t>
            </w:r>
          </w:p>
        </w:tc>
        <w:tc>
          <w:tcPr>
            <w:tcW w:w="2250" w:type="dxa"/>
          </w:tcPr>
          <w:p w:rsidR="00F77122" w:rsidRDefault="00AB0E69" w:rsidP="00665C91">
            <w:pPr>
              <w:jc w:val="center"/>
            </w:pPr>
            <w:r>
              <w:t xml:space="preserve">Principles of </w:t>
            </w:r>
            <w:r w:rsidR="00665C91">
              <w:t>Question Paper Setting and Assessment</w:t>
            </w:r>
          </w:p>
        </w:tc>
        <w:tc>
          <w:tcPr>
            <w:tcW w:w="2340" w:type="dxa"/>
          </w:tcPr>
          <w:p w:rsidR="00F77122" w:rsidRDefault="00F77122" w:rsidP="00336B65">
            <w:pPr>
              <w:jc w:val="center"/>
            </w:pPr>
          </w:p>
          <w:p w:rsidR="00F77122" w:rsidRDefault="00F77122" w:rsidP="00336B65">
            <w:pPr>
              <w:jc w:val="center"/>
            </w:pPr>
            <w:r w:rsidRPr="00842AF1">
              <w:t>Participation</w:t>
            </w:r>
          </w:p>
        </w:tc>
      </w:tr>
    </w:tbl>
    <w:p w:rsidR="00F8253C" w:rsidRDefault="00F8253C" w:rsidP="00AB0E6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736F51" w:rsidRPr="00056BF0" w:rsidRDefault="00736F51" w:rsidP="00901AB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56BF0">
        <w:rPr>
          <w:b/>
          <w:color w:val="FF0000"/>
          <w:sz w:val="24"/>
          <w:szCs w:val="24"/>
        </w:rPr>
        <w:t>Participation, Presentation at State Level</w:t>
      </w:r>
      <w:r w:rsidRPr="00056BF0">
        <w:rPr>
          <w:color w:val="FF0000"/>
          <w:sz w:val="24"/>
          <w:szCs w:val="24"/>
        </w:rPr>
        <w:t xml:space="preserve"> </w:t>
      </w:r>
      <w:r w:rsidRPr="00056BF0">
        <w:rPr>
          <w:b/>
          <w:color w:val="FF0000"/>
          <w:sz w:val="24"/>
          <w:szCs w:val="24"/>
        </w:rPr>
        <w:t>Symposia, Workshops</w:t>
      </w:r>
      <w:r w:rsidR="00747FD7">
        <w:rPr>
          <w:b/>
          <w:color w:val="FF0000"/>
          <w:sz w:val="24"/>
          <w:szCs w:val="24"/>
        </w:rPr>
        <w:t>, Seminars</w:t>
      </w:r>
      <w:r w:rsidRPr="00056BF0">
        <w:rPr>
          <w:b/>
          <w:color w:val="FF0000"/>
          <w:sz w:val="24"/>
          <w:szCs w:val="24"/>
        </w:rPr>
        <w:t xml:space="preserve"> : Associations of Karnatak University College History Teachers , </w:t>
      </w:r>
      <w:r w:rsidR="00FD178E">
        <w:rPr>
          <w:b/>
          <w:color w:val="FF0000"/>
          <w:sz w:val="24"/>
          <w:szCs w:val="24"/>
        </w:rPr>
        <w:t xml:space="preserve">Dharawad and </w:t>
      </w:r>
      <w:r w:rsidRPr="00056BF0">
        <w:rPr>
          <w:b/>
          <w:color w:val="FF0000"/>
          <w:sz w:val="24"/>
          <w:szCs w:val="24"/>
        </w:rPr>
        <w:t xml:space="preserve">Rani Channamma University College History </w:t>
      </w:r>
      <w:r w:rsidR="00BA7F82" w:rsidRPr="00056BF0">
        <w:rPr>
          <w:b/>
          <w:color w:val="FF0000"/>
          <w:sz w:val="24"/>
          <w:szCs w:val="24"/>
        </w:rPr>
        <w:t>Teachers,</w:t>
      </w:r>
      <w:r w:rsidRPr="00056BF0">
        <w:rPr>
          <w:b/>
          <w:color w:val="FF0000"/>
          <w:sz w:val="24"/>
          <w:szCs w:val="24"/>
        </w:rPr>
        <w:t xml:space="preserve"> Belagavi</w:t>
      </w:r>
    </w:p>
    <w:tbl>
      <w:tblPr>
        <w:tblStyle w:val="TableGrid"/>
        <w:tblW w:w="10890" w:type="dxa"/>
        <w:tblInd w:w="-342" w:type="dxa"/>
        <w:tblLook w:val="04A0"/>
      </w:tblPr>
      <w:tblGrid>
        <w:gridCol w:w="5760"/>
        <w:gridCol w:w="2520"/>
        <w:gridCol w:w="2610"/>
      </w:tblGrid>
      <w:tr w:rsidR="00736F51" w:rsidTr="00516052">
        <w:tc>
          <w:tcPr>
            <w:tcW w:w="5760" w:type="dxa"/>
          </w:tcPr>
          <w:p w:rsidR="00736F51" w:rsidRPr="00B36103" w:rsidRDefault="00736F51" w:rsidP="008C0FD8">
            <w:pPr>
              <w:jc w:val="center"/>
              <w:rPr>
                <w:b/>
                <w:color w:val="7030A0"/>
              </w:rPr>
            </w:pPr>
            <w:r w:rsidRPr="00B36103">
              <w:rPr>
                <w:b/>
                <w:color w:val="7030A0"/>
              </w:rPr>
              <w:t>Place and Date</w:t>
            </w:r>
          </w:p>
        </w:tc>
        <w:tc>
          <w:tcPr>
            <w:tcW w:w="2520" w:type="dxa"/>
          </w:tcPr>
          <w:p w:rsidR="00736F51" w:rsidRPr="00B36103" w:rsidRDefault="00736F51" w:rsidP="00336B65">
            <w:pPr>
              <w:jc w:val="both"/>
              <w:rPr>
                <w:b/>
                <w:color w:val="7030A0"/>
              </w:rPr>
            </w:pPr>
            <w:r w:rsidRPr="00B36103">
              <w:rPr>
                <w:b/>
                <w:color w:val="7030A0"/>
              </w:rPr>
              <w:t xml:space="preserve">      Seminar Theme</w:t>
            </w:r>
          </w:p>
        </w:tc>
        <w:tc>
          <w:tcPr>
            <w:tcW w:w="2610" w:type="dxa"/>
          </w:tcPr>
          <w:p w:rsidR="00736F51" w:rsidRPr="00B36103" w:rsidRDefault="00F924A1" w:rsidP="00336B6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Participated/Present</w:t>
            </w:r>
            <w:r w:rsidR="00736F51" w:rsidRPr="00B36103">
              <w:rPr>
                <w:b/>
                <w:color w:val="7030A0"/>
              </w:rPr>
              <w:t xml:space="preserve">ed </w:t>
            </w:r>
          </w:p>
        </w:tc>
      </w:tr>
      <w:tr w:rsidR="00BC1198" w:rsidTr="00516052">
        <w:tc>
          <w:tcPr>
            <w:tcW w:w="5760" w:type="dxa"/>
          </w:tcPr>
          <w:p w:rsidR="00BC1198" w:rsidRPr="004A5060" w:rsidRDefault="00BC1198" w:rsidP="00312110">
            <w:pPr>
              <w:jc w:val="center"/>
              <w:rPr>
                <w:b/>
              </w:rPr>
            </w:pPr>
            <w:r w:rsidRPr="004A5060">
              <w:t xml:space="preserve">State Level Symposium: Association of Rani Channamma University College History Teachers, Belagavi at K.L.E. Society’s R.L.Science Institute,Belgaum, July 2010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BC1198" w:rsidRPr="004A5060" w:rsidRDefault="00BC1198" w:rsidP="00312110">
            <w:pPr>
              <w:jc w:val="center"/>
              <w:rPr>
                <w:b/>
              </w:rPr>
            </w:pPr>
            <w:r w:rsidRPr="004A5060">
              <w:t xml:space="preserve">Emergence of Agricultural </w:t>
            </w:r>
            <w:r w:rsidR="000E55C3" w:rsidRPr="004A5060">
              <w:t>Society</w:t>
            </w:r>
            <w:r w:rsidRPr="004A5060">
              <w:t xml:space="preserve"> in South India</w:t>
            </w:r>
          </w:p>
        </w:tc>
        <w:tc>
          <w:tcPr>
            <w:tcW w:w="2610" w:type="dxa"/>
          </w:tcPr>
          <w:p w:rsidR="00BC1198" w:rsidRPr="004A5060" w:rsidRDefault="00BC1198" w:rsidP="00312110">
            <w:pPr>
              <w:jc w:val="center"/>
            </w:pPr>
            <w:r w:rsidRPr="004A5060">
              <w:t xml:space="preserve">Participation </w:t>
            </w:r>
          </w:p>
        </w:tc>
      </w:tr>
      <w:tr w:rsidR="00BC1198" w:rsidTr="00516052">
        <w:tc>
          <w:tcPr>
            <w:tcW w:w="5760" w:type="dxa"/>
          </w:tcPr>
          <w:p w:rsidR="00BC1198" w:rsidRPr="004A5060" w:rsidRDefault="00BC1198" w:rsidP="00D51B9F">
            <w:pPr>
              <w:jc w:val="center"/>
              <w:rPr>
                <w:b/>
              </w:rPr>
            </w:pPr>
            <w:r w:rsidRPr="004A5060">
              <w:t>State Level Workshop: Association of Karnatak University College History Teachers , Dharawad at Karnatak Arts College,  Dharawad, December 2010</w:t>
            </w:r>
          </w:p>
        </w:tc>
        <w:tc>
          <w:tcPr>
            <w:tcW w:w="2520" w:type="dxa"/>
          </w:tcPr>
          <w:p w:rsidR="00BC1198" w:rsidRPr="004A5060" w:rsidRDefault="00BC1198" w:rsidP="00336B65">
            <w:pPr>
              <w:jc w:val="center"/>
              <w:rPr>
                <w:b/>
              </w:rPr>
            </w:pPr>
            <w:r w:rsidRPr="004A5060">
              <w:t>Ancient Indian Art and Architecture</w:t>
            </w:r>
          </w:p>
        </w:tc>
        <w:tc>
          <w:tcPr>
            <w:tcW w:w="2610" w:type="dxa"/>
          </w:tcPr>
          <w:p w:rsidR="00BC1198" w:rsidRPr="004A5060" w:rsidRDefault="00BC1198" w:rsidP="00336B65">
            <w:pPr>
              <w:jc w:val="center"/>
              <w:rPr>
                <w:b/>
              </w:rPr>
            </w:pPr>
            <w:r w:rsidRPr="004A5060">
              <w:t>Participation</w:t>
            </w:r>
          </w:p>
        </w:tc>
      </w:tr>
      <w:tr w:rsidR="00BC1198" w:rsidTr="00516052">
        <w:tc>
          <w:tcPr>
            <w:tcW w:w="5760" w:type="dxa"/>
          </w:tcPr>
          <w:p w:rsidR="00BC1198" w:rsidRDefault="00BC1198" w:rsidP="009D0F7B">
            <w:pPr>
              <w:jc w:val="center"/>
              <w:rPr>
                <w:b/>
                <w:color w:val="FF0000"/>
              </w:rPr>
            </w:pPr>
            <w:r>
              <w:t>State Level Symposium:</w:t>
            </w:r>
            <w:r w:rsidRPr="00D95BF2">
              <w:t xml:space="preserve"> Association</w:t>
            </w:r>
            <w:r>
              <w:t xml:space="preserve"> of </w:t>
            </w:r>
            <w:r w:rsidRPr="00D95BF2">
              <w:t>Rani Channamma University</w:t>
            </w:r>
            <w:r>
              <w:t xml:space="preserve"> College History Teachers</w:t>
            </w:r>
            <w:r w:rsidRPr="00D95BF2">
              <w:t>,</w:t>
            </w:r>
            <w:r>
              <w:t xml:space="preserve"> </w:t>
            </w:r>
            <w:r w:rsidRPr="00D95BF2">
              <w:t>Belagavi</w:t>
            </w:r>
            <w:r>
              <w:t xml:space="preserve"> at S.K.E. Society’s R.P.D. College ,Belagavi, December 2013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BC1198" w:rsidRDefault="00BC1198" w:rsidP="00336B65">
            <w:pPr>
              <w:jc w:val="center"/>
              <w:rPr>
                <w:b/>
                <w:color w:val="FF0000"/>
              </w:rPr>
            </w:pPr>
            <w:r>
              <w:t>Prospects of Teaching History</w:t>
            </w:r>
          </w:p>
        </w:tc>
        <w:tc>
          <w:tcPr>
            <w:tcW w:w="2610" w:type="dxa"/>
          </w:tcPr>
          <w:p w:rsidR="00BC1198" w:rsidRDefault="00BC1198" w:rsidP="00AB0E69"/>
          <w:p w:rsidR="00BC1198" w:rsidRPr="00842AF1" w:rsidRDefault="00BC1198" w:rsidP="00AB0E69">
            <w:r>
              <w:t xml:space="preserve">           </w:t>
            </w:r>
            <w:r w:rsidRPr="00842AF1">
              <w:t>Participation</w:t>
            </w:r>
          </w:p>
        </w:tc>
      </w:tr>
      <w:tr w:rsidR="00BC1198" w:rsidTr="00516052">
        <w:tc>
          <w:tcPr>
            <w:tcW w:w="5760" w:type="dxa"/>
          </w:tcPr>
          <w:p w:rsidR="00BC1198" w:rsidRDefault="00BC1198" w:rsidP="003E687D">
            <w:pPr>
              <w:jc w:val="center"/>
              <w:rPr>
                <w:b/>
                <w:color w:val="FF0000"/>
              </w:rPr>
            </w:pPr>
            <w:r>
              <w:t>State Level Workshop: Association</w:t>
            </w:r>
            <w:r w:rsidRPr="00D95BF2">
              <w:t xml:space="preserve"> of Karnatak University</w:t>
            </w:r>
            <w:r>
              <w:t xml:space="preserve"> College History Teachers </w:t>
            </w:r>
            <w:r w:rsidRPr="00D95BF2">
              <w:t>,</w:t>
            </w:r>
            <w:r>
              <w:t xml:space="preserve"> </w:t>
            </w:r>
            <w:r w:rsidRPr="00D95BF2">
              <w:t>Dharawad</w:t>
            </w:r>
            <w:r>
              <w:t xml:space="preserve"> at K.L.E.Society’s Mrityunjay College, Dharawad,</w:t>
            </w:r>
            <w:r w:rsidRPr="00D95BF2">
              <w:t xml:space="preserve"> </w:t>
            </w:r>
            <w:r>
              <w:t>December 2015</w:t>
            </w:r>
          </w:p>
        </w:tc>
        <w:tc>
          <w:tcPr>
            <w:tcW w:w="2520" w:type="dxa"/>
          </w:tcPr>
          <w:p w:rsidR="00BC1198" w:rsidRDefault="00BC1198" w:rsidP="00AB0E69">
            <w:pPr>
              <w:jc w:val="center"/>
              <w:rPr>
                <w:b/>
                <w:color w:val="FF0000"/>
              </w:rPr>
            </w:pPr>
            <w:r>
              <w:t>Resistance to Colonial Rule in Karnataka with specific reference to Bombay Karnataka</w:t>
            </w:r>
          </w:p>
        </w:tc>
        <w:tc>
          <w:tcPr>
            <w:tcW w:w="2610" w:type="dxa"/>
          </w:tcPr>
          <w:p w:rsidR="00BC1198" w:rsidRDefault="00BC1198" w:rsidP="00336B65">
            <w:pPr>
              <w:jc w:val="center"/>
            </w:pPr>
          </w:p>
          <w:p w:rsidR="00BC1198" w:rsidRDefault="00BC1198" w:rsidP="00336B65">
            <w:pPr>
              <w:jc w:val="center"/>
            </w:pPr>
            <w:r w:rsidRPr="00842AF1">
              <w:t>Participation</w:t>
            </w:r>
          </w:p>
          <w:p w:rsidR="00BC1198" w:rsidRDefault="00BC1198" w:rsidP="00336B65">
            <w:pPr>
              <w:jc w:val="center"/>
              <w:rPr>
                <w:b/>
                <w:color w:val="FF0000"/>
              </w:rPr>
            </w:pPr>
          </w:p>
          <w:p w:rsidR="00BC1198" w:rsidRDefault="00BC1198" w:rsidP="00D51B9F">
            <w:pPr>
              <w:rPr>
                <w:b/>
                <w:color w:val="FF0000"/>
              </w:rPr>
            </w:pPr>
          </w:p>
        </w:tc>
      </w:tr>
      <w:tr w:rsidR="00BC1198" w:rsidTr="00516052">
        <w:tc>
          <w:tcPr>
            <w:tcW w:w="5760" w:type="dxa"/>
          </w:tcPr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>
              <w:t>State Level Workshop:</w:t>
            </w:r>
            <w:r w:rsidRPr="00D95BF2">
              <w:t xml:space="preserve"> Association</w:t>
            </w:r>
            <w:r>
              <w:t xml:space="preserve"> of </w:t>
            </w:r>
            <w:r w:rsidRPr="00D95BF2">
              <w:t>Rani Channamma University</w:t>
            </w:r>
            <w:r>
              <w:t xml:space="preserve"> College History Teachers</w:t>
            </w:r>
            <w:r w:rsidRPr="00D95BF2">
              <w:t>,</w:t>
            </w:r>
            <w:r>
              <w:t xml:space="preserve"> </w:t>
            </w:r>
            <w:r w:rsidRPr="00D95BF2">
              <w:t>Belagavi</w:t>
            </w:r>
            <w:r>
              <w:t xml:space="preserve"> at S.K.E. Society’s R.P.D. College ,Belagavi, May 2016</w:t>
            </w:r>
          </w:p>
        </w:tc>
        <w:tc>
          <w:tcPr>
            <w:tcW w:w="2520" w:type="dxa"/>
          </w:tcPr>
          <w:p w:rsidR="00BC1198" w:rsidRDefault="00BC1198" w:rsidP="00420504">
            <w:pPr>
              <w:jc w:val="center"/>
            </w:pPr>
          </w:p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>
              <w:t>Question Paper Setting at UG Level</w:t>
            </w:r>
          </w:p>
        </w:tc>
        <w:tc>
          <w:tcPr>
            <w:tcW w:w="2610" w:type="dxa"/>
          </w:tcPr>
          <w:p w:rsidR="00BC1198" w:rsidRDefault="00BC1198" w:rsidP="00420504">
            <w:pPr>
              <w:jc w:val="center"/>
            </w:pPr>
          </w:p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 w:rsidRPr="00842AF1">
              <w:t>Participation</w:t>
            </w:r>
          </w:p>
        </w:tc>
      </w:tr>
      <w:tr w:rsidR="00BC1198" w:rsidTr="00516052">
        <w:tc>
          <w:tcPr>
            <w:tcW w:w="5760" w:type="dxa"/>
          </w:tcPr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>
              <w:t>State Level Workshop: Association</w:t>
            </w:r>
            <w:r w:rsidRPr="00D95BF2">
              <w:t xml:space="preserve"> of Karnatak University</w:t>
            </w:r>
            <w:r>
              <w:t xml:space="preserve"> College History Teachers </w:t>
            </w:r>
            <w:r w:rsidRPr="00D95BF2">
              <w:t>,</w:t>
            </w:r>
            <w:r>
              <w:t xml:space="preserve"> </w:t>
            </w:r>
            <w:r w:rsidRPr="00D95BF2">
              <w:t>Dharawad</w:t>
            </w:r>
            <w:r>
              <w:t xml:space="preserve"> at Shravanabelgola,</w:t>
            </w:r>
            <w:r w:rsidRPr="00D95BF2">
              <w:t xml:space="preserve"> </w:t>
            </w:r>
            <w:r>
              <w:t>December 2016</w:t>
            </w:r>
          </w:p>
        </w:tc>
        <w:tc>
          <w:tcPr>
            <w:tcW w:w="2520" w:type="dxa"/>
          </w:tcPr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 w:rsidRPr="00420504">
              <w:t>Heritage Conservaton and Epigraphy</w:t>
            </w:r>
          </w:p>
        </w:tc>
        <w:tc>
          <w:tcPr>
            <w:tcW w:w="2610" w:type="dxa"/>
          </w:tcPr>
          <w:p w:rsidR="00BC1198" w:rsidRDefault="00BC1198" w:rsidP="00420504">
            <w:pPr>
              <w:jc w:val="center"/>
            </w:pPr>
          </w:p>
          <w:p w:rsidR="00BC1198" w:rsidRDefault="00BC1198" w:rsidP="006734C0">
            <w:pPr>
              <w:jc w:val="center"/>
            </w:pPr>
            <w:r w:rsidRPr="00842AF1">
              <w:t>Participation</w:t>
            </w:r>
          </w:p>
        </w:tc>
      </w:tr>
      <w:tr w:rsidR="00BC1198" w:rsidTr="00516052">
        <w:tc>
          <w:tcPr>
            <w:tcW w:w="5760" w:type="dxa"/>
          </w:tcPr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>
              <w:t>State Level Workshop:</w:t>
            </w:r>
            <w:r w:rsidRPr="00D95BF2">
              <w:t xml:space="preserve"> Association</w:t>
            </w:r>
            <w:r>
              <w:t xml:space="preserve"> of </w:t>
            </w:r>
            <w:r w:rsidRPr="00D95BF2">
              <w:t>Rani Channamma University</w:t>
            </w:r>
            <w:r>
              <w:t xml:space="preserve"> College History Teachers</w:t>
            </w:r>
            <w:r w:rsidRPr="00D95BF2">
              <w:t>,</w:t>
            </w:r>
            <w:r>
              <w:t xml:space="preserve"> </w:t>
            </w:r>
            <w:r w:rsidRPr="00D95BF2">
              <w:t>Belagavi</w:t>
            </w:r>
            <w:r>
              <w:t xml:space="preserve"> at S.K.E. Society’s R.P.D. College ,Belagavi, January 2016</w:t>
            </w:r>
          </w:p>
        </w:tc>
        <w:tc>
          <w:tcPr>
            <w:tcW w:w="2520" w:type="dxa"/>
          </w:tcPr>
          <w:p w:rsidR="00BC1198" w:rsidRDefault="00BC1198" w:rsidP="00420504">
            <w:pPr>
              <w:jc w:val="center"/>
            </w:pPr>
            <w:r>
              <w:t>Teaching of History at UG Level</w:t>
            </w:r>
          </w:p>
          <w:p w:rsidR="00BC1198" w:rsidRPr="00420504" w:rsidRDefault="00BC1198" w:rsidP="0092188C"/>
        </w:tc>
        <w:tc>
          <w:tcPr>
            <w:tcW w:w="2610" w:type="dxa"/>
          </w:tcPr>
          <w:p w:rsidR="00BC1198" w:rsidRDefault="00BC1198" w:rsidP="00420504">
            <w:pPr>
              <w:jc w:val="center"/>
            </w:pPr>
          </w:p>
          <w:p w:rsidR="00BC1198" w:rsidRDefault="00BC1198" w:rsidP="00420504">
            <w:pPr>
              <w:jc w:val="center"/>
            </w:pPr>
            <w:r w:rsidRPr="00842AF1">
              <w:t>Participation</w:t>
            </w:r>
          </w:p>
          <w:p w:rsidR="00BC1198" w:rsidRDefault="00BC1198" w:rsidP="00AB0E69">
            <w:pPr>
              <w:rPr>
                <w:b/>
                <w:color w:val="FF0000"/>
              </w:rPr>
            </w:pPr>
          </w:p>
        </w:tc>
      </w:tr>
      <w:tr w:rsidR="00BC1198" w:rsidTr="00516052">
        <w:tc>
          <w:tcPr>
            <w:tcW w:w="5760" w:type="dxa"/>
          </w:tcPr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>
              <w:lastRenderedPageBreak/>
              <w:t>State Level Workshop:</w:t>
            </w:r>
            <w:r w:rsidRPr="00D95BF2">
              <w:t xml:space="preserve"> Association</w:t>
            </w:r>
            <w:r>
              <w:t xml:space="preserve"> of </w:t>
            </w:r>
            <w:r w:rsidRPr="00D95BF2">
              <w:t>Rani Channamma University</w:t>
            </w:r>
            <w:r>
              <w:t xml:space="preserve"> College History Teachers</w:t>
            </w:r>
            <w:r w:rsidRPr="00D95BF2">
              <w:t>,</w:t>
            </w:r>
            <w:r>
              <w:t xml:space="preserve"> </w:t>
            </w:r>
            <w:r w:rsidRPr="00D95BF2">
              <w:t>Belagavi</w:t>
            </w:r>
            <w:r>
              <w:t xml:space="preserve"> at S.K.E. Society’s R.P.D. College ,Belagavi, March 2017</w:t>
            </w:r>
          </w:p>
        </w:tc>
        <w:tc>
          <w:tcPr>
            <w:tcW w:w="2520" w:type="dxa"/>
          </w:tcPr>
          <w:p w:rsidR="00BC1198" w:rsidRPr="00C34008" w:rsidRDefault="00BC1198" w:rsidP="00420504">
            <w:pPr>
              <w:jc w:val="center"/>
            </w:pPr>
            <w:r>
              <w:t xml:space="preserve">Rani Channamma University </w:t>
            </w:r>
            <w:r w:rsidRPr="00C34008">
              <w:t>Syllabus Revision for BA History</w:t>
            </w:r>
          </w:p>
        </w:tc>
        <w:tc>
          <w:tcPr>
            <w:tcW w:w="2610" w:type="dxa"/>
          </w:tcPr>
          <w:p w:rsidR="00BC1198" w:rsidRDefault="00BC1198" w:rsidP="00420504">
            <w:pPr>
              <w:jc w:val="center"/>
              <w:rPr>
                <w:b/>
                <w:color w:val="FF0000"/>
              </w:rPr>
            </w:pPr>
            <w:r>
              <w:t xml:space="preserve">Syllabus Revision : </w:t>
            </w:r>
            <w:r w:rsidRPr="00210AB8">
              <w:t xml:space="preserve">Third and Fourth Semester </w:t>
            </w:r>
            <w:r>
              <w:t xml:space="preserve">UG </w:t>
            </w:r>
            <w:r w:rsidRPr="00210AB8">
              <w:t>Syllabus</w:t>
            </w:r>
          </w:p>
        </w:tc>
      </w:tr>
    </w:tbl>
    <w:p w:rsidR="00F8253C" w:rsidRDefault="00FD178E" w:rsidP="005F58C8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</w:t>
      </w:r>
    </w:p>
    <w:p w:rsidR="00736F51" w:rsidRPr="00056BF0" w:rsidRDefault="00F8253C" w:rsidP="00F8253C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7030A0"/>
        </w:rPr>
        <w:t xml:space="preserve">                                 </w:t>
      </w:r>
      <w:r w:rsidR="00773D14" w:rsidRPr="00056BF0">
        <w:rPr>
          <w:b/>
          <w:color w:val="FF0000"/>
          <w:sz w:val="24"/>
          <w:szCs w:val="24"/>
        </w:rPr>
        <w:t>State Level Conference, Seminar and Workshop focused on History</w:t>
      </w:r>
    </w:p>
    <w:tbl>
      <w:tblPr>
        <w:tblStyle w:val="TableGrid"/>
        <w:tblW w:w="10890" w:type="dxa"/>
        <w:tblInd w:w="-342" w:type="dxa"/>
        <w:tblLook w:val="04A0"/>
      </w:tblPr>
      <w:tblGrid>
        <w:gridCol w:w="5760"/>
        <w:gridCol w:w="2340"/>
        <w:gridCol w:w="2790"/>
      </w:tblGrid>
      <w:tr w:rsidR="00773D14" w:rsidTr="00516052">
        <w:tc>
          <w:tcPr>
            <w:tcW w:w="5760" w:type="dxa"/>
          </w:tcPr>
          <w:p w:rsidR="00773D14" w:rsidRDefault="00773D14" w:rsidP="00F8253C">
            <w:pPr>
              <w:jc w:val="center"/>
              <w:rPr>
                <w:b/>
                <w:color w:val="FF0000"/>
              </w:rPr>
            </w:pPr>
            <w:r w:rsidRPr="00724EDE">
              <w:rPr>
                <w:b/>
                <w:color w:val="7030A0"/>
              </w:rPr>
              <w:t>Place and Date</w:t>
            </w:r>
          </w:p>
        </w:tc>
        <w:tc>
          <w:tcPr>
            <w:tcW w:w="2340" w:type="dxa"/>
          </w:tcPr>
          <w:p w:rsidR="00773D14" w:rsidRPr="00740622" w:rsidRDefault="00773D14" w:rsidP="00F8253C">
            <w:pPr>
              <w:jc w:val="both"/>
              <w:rPr>
                <w:b/>
                <w:color w:val="7030A0"/>
              </w:rPr>
            </w:pPr>
            <w:r w:rsidRPr="00740622">
              <w:rPr>
                <w:b/>
                <w:color w:val="7030A0"/>
              </w:rPr>
              <w:t xml:space="preserve">         Seminar Theme</w:t>
            </w:r>
          </w:p>
        </w:tc>
        <w:tc>
          <w:tcPr>
            <w:tcW w:w="2790" w:type="dxa"/>
          </w:tcPr>
          <w:p w:rsidR="00773D14" w:rsidRPr="00740622" w:rsidRDefault="00773D14" w:rsidP="00F8253C">
            <w:pPr>
              <w:jc w:val="center"/>
              <w:rPr>
                <w:b/>
                <w:color w:val="7030A0"/>
              </w:rPr>
            </w:pPr>
            <w:r w:rsidRPr="00740622">
              <w:rPr>
                <w:b/>
                <w:color w:val="7030A0"/>
              </w:rPr>
              <w:t>Par</w:t>
            </w:r>
            <w:r w:rsidR="00F924A1">
              <w:rPr>
                <w:b/>
                <w:color w:val="7030A0"/>
              </w:rPr>
              <w:t>ticipated/Present</w:t>
            </w:r>
            <w:r w:rsidRPr="00740622">
              <w:rPr>
                <w:b/>
                <w:color w:val="7030A0"/>
              </w:rPr>
              <w:t xml:space="preserve">ed </w:t>
            </w:r>
          </w:p>
        </w:tc>
      </w:tr>
      <w:tr w:rsidR="00773D14" w:rsidTr="00516052">
        <w:tc>
          <w:tcPr>
            <w:tcW w:w="5760" w:type="dxa"/>
          </w:tcPr>
          <w:p w:rsidR="00773D14" w:rsidRDefault="00773D14" w:rsidP="00F8253C">
            <w:pPr>
              <w:jc w:val="center"/>
              <w:rPr>
                <w:color w:val="FF0000"/>
                <w:sz w:val="24"/>
                <w:szCs w:val="24"/>
              </w:rPr>
            </w:pPr>
            <w:r>
              <w:t>XVII Session,</w:t>
            </w:r>
            <w:r w:rsidRPr="005A13CF">
              <w:t xml:space="preserve"> Karnataka History Congress</w:t>
            </w:r>
            <w:r>
              <w:t>:</w:t>
            </w:r>
            <w:r w:rsidRPr="005A13CF">
              <w:t xml:space="preserve"> Post Graduate Department of Studies in History and Archaeology,</w:t>
            </w:r>
            <w:r>
              <w:t xml:space="preserve"> </w:t>
            </w:r>
            <w:r w:rsidRPr="005A13CF">
              <w:t>Karnatak University,</w:t>
            </w:r>
            <w:r>
              <w:t xml:space="preserve"> </w:t>
            </w:r>
            <w:r w:rsidRPr="005A13CF">
              <w:t>Dharawad</w:t>
            </w:r>
            <w:r>
              <w:t>, January  2006</w:t>
            </w:r>
          </w:p>
        </w:tc>
        <w:tc>
          <w:tcPr>
            <w:tcW w:w="2340" w:type="dxa"/>
          </w:tcPr>
          <w:p w:rsidR="00773D14" w:rsidRPr="00773D14" w:rsidRDefault="00773D14" w:rsidP="00773D14">
            <w:pPr>
              <w:jc w:val="center"/>
              <w:rPr>
                <w:sz w:val="24"/>
                <w:szCs w:val="24"/>
              </w:rPr>
            </w:pPr>
            <w:r w:rsidRPr="00773D14">
              <w:rPr>
                <w:sz w:val="24"/>
                <w:szCs w:val="24"/>
              </w:rPr>
              <w:t>Art History and Archaeology</w:t>
            </w:r>
          </w:p>
        </w:tc>
        <w:tc>
          <w:tcPr>
            <w:tcW w:w="2790" w:type="dxa"/>
          </w:tcPr>
          <w:p w:rsidR="00773D14" w:rsidRPr="00773D14" w:rsidRDefault="00773D14" w:rsidP="00773D14">
            <w:pPr>
              <w:jc w:val="center"/>
              <w:rPr>
                <w:sz w:val="24"/>
                <w:szCs w:val="24"/>
              </w:rPr>
            </w:pPr>
            <w:r w:rsidRPr="00773D14">
              <w:t>K.V. SoundaraRajan</w:t>
            </w:r>
            <w:r w:rsidR="00D017AE">
              <w:t xml:space="preserve"> </w:t>
            </w:r>
            <w:r w:rsidRPr="00773D14">
              <w:t>:</w:t>
            </w:r>
            <w:r w:rsidR="00D017AE">
              <w:t xml:space="preserve"> </w:t>
            </w:r>
            <w:r w:rsidRPr="00773D14">
              <w:t>Art Historian of International Repute</w:t>
            </w:r>
          </w:p>
        </w:tc>
      </w:tr>
      <w:tr w:rsidR="00773D14" w:rsidTr="00516052">
        <w:tc>
          <w:tcPr>
            <w:tcW w:w="5760" w:type="dxa"/>
          </w:tcPr>
          <w:p w:rsidR="00773D14" w:rsidRDefault="00667627" w:rsidP="00667627">
            <w:pPr>
              <w:jc w:val="center"/>
              <w:rPr>
                <w:color w:val="FF0000"/>
                <w:sz w:val="24"/>
                <w:szCs w:val="24"/>
              </w:rPr>
            </w:pPr>
            <w:r>
              <w:t>State Level Seminar: K.L.E.Society’s Lingaraj  College Belgaum and Heritage Club of Belgaum District at  K.L.E. Soci</w:t>
            </w:r>
            <w:r w:rsidR="00D017AE">
              <w:t>ety’s Lingaraj  College, Belagavi</w:t>
            </w:r>
            <w:r>
              <w:t>, September 2009</w:t>
            </w:r>
          </w:p>
        </w:tc>
        <w:tc>
          <w:tcPr>
            <w:tcW w:w="2340" w:type="dxa"/>
          </w:tcPr>
          <w:p w:rsidR="00773D14" w:rsidRPr="00667627" w:rsidRDefault="00667627" w:rsidP="00773D14">
            <w:pPr>
              <w:jc w:val="center"/>
              <w:rPr>
                <w:sz w:val="24"/>
                <w:szCs w:val="24"/>
              </w:rPr>
            </w:pPr>
            <w:r w:rsidRPr="00667627">
              <w:rPr>
                <w:sz w:val="24"/>
                <w:szCs w:val="24"/>
              </w:rPr>
              <w:t>Heritage Conservation</w:t>
            </w:r>
          </w:p>
        </w:tc>
        <w:tc>
          <w:tcPr>
            <w:tcW w:w="2790" w:type="dxa"/>
          </w:tcPr>
          <w:p w:rsidR="00773D14" w:rsidRPr="00D51B9F" w:rsidRDefault="00D51B9F" w:rsidP="00D51B9F">
            <w:pPr>
              <w:jc w:val="center"/>
              <w:rPr>
                <w:sz w:val="24"/>
                <w:szCs w:val="24"/>
              </w:rPr>
            </w:pPr>
            <w:r w:rsidRPr="00D51B9F">
              <w:t>Principles of Heritage Conservation</w:t>
            </w:r>
          </w:p>
        </w:tc>
      </w:tr>
      <w:tr w:rsidR="00C45569" w:rsidRPr="00D017AE" w:rsidTr="00516052">
        <w:tc>
          <w:tcPr>
            <w:tcW w:w="5760" w:type="dxa"/>
          </w:tcPr>
          <w:p w:rsidR="00C45569" w:rsidRPr="00FF0AAD" w:rsidRDefault="00C45569" w:rsidP="00336B65">
            <w:pPr>
              <w:jc w:val="center"/>
            </w:pPr>
            <w:r w:rsidRPr="00FF0AAD">
              <w:t>State Level Seminar: Karnataka State Department of Archaeology and RCUSR Arts College, Belagavi at RCUSR Arts College, Belagavi</w:t>
            </w:r>
            <w:r w:rsidR="00FF0AAD" w:rsidRPr="00FF0AAD">
              <w:t xml:space="preserve">, </w:t>
            </w:r>
            <w:r w:rsidR="00F8253C" w:rsidRPr="00FF0AAD">
              <w:t>March 2018</w:t>
            </w:r>
          </w:p>
        </w:tc>
        <w:tc>
          <w:tcPr>
            <w:tcW w:w="2340" w:type="dxa"/>
          </w:tcPr>
          <w:p w:rsidR="00C45569" w:rsidRPr="00FF0AAD" w:rsidRDefault="00C45569" w:rsidP="00336B65">
            <w:pPr>
              <w:jc w:val="center"/>
            </w:pPr>
            <w:r w:rsidRPr="00FF0AAD">
              <w:t xml:space="preserve">Recent Studies in </w:t>
            </w:r>
          </w:p>
          <w:p w:rsidR="00C45569" w:rsidRPr="00FF0AAD" w:rsidRDefault="00C45569" w:rsidP="00336B65">
            <w:pPr>
              <w:jc w:val="center"/>
            </w:pPr>
            <w:r w:rsidRPr="00FF0AAD">
              <w:t>Indian Epigraphy</w:t>
            </w:r>
          </w:p>
        </w:tc>
        <w:tc>
          <w:tcPr>
            <w:tcW w:w="2790" w:type="dxa"/>
          </w:tcPr>
          <w:p w:rsidR="00C45569" w:rsidRPr="00FF0AAD" w:rsidRDefault="00C45569" w:rsidP="00336B65">
            <w:pPr>
              <w:jc w:val="center"/>
            </w:pPr>
            <w:r w:rsidRPr="00FF0AAD">
              <w:t>Participation as Resource</w:t>
            </w:r>
          </w:p>
          <w:p w:rsidR="00C45569" w:rsidRPr="00FF0AAD" w:rsidRDefault="00C45569" w:rsidP="00336B65">
            <w:pPr>
              <w:jc w:val="center"/>
            </w:pPr>
            <w:r w:rsidRPr="00FF0AAD">
              <w:t>Personnel</w:t>
            </w:r>
          </w:p>
        </w:tc>
      </w:tr>
    </w:tbl>
    <w:p w:rsidR="00740622" w:rsidRPr="00D017AE" w:rsidRDefault="00FD178E" w:rsidP="00AB0E69">
      <w:pPr>
        <w:spacing w:after="0"/>
        <w:rPr>
          <w:b/>
          <w:color w:val="FF0000"/>
        </w:rPr>
      </w:pPr>
      <w:r w:rsidRPr="00D017AE">
        <w:rPr>
          <w:b/>
          <w:color w:val="FF0000"/>
        </w:rPr>
        <w:t xml:space="preserve">                                  </w:t>
      </w:r>
    </w:p>
    <w:p w:rsidR="005F58C8" w:rsidRPr="00056BF0" w:rsidRDefault="00740622" w:rsidP="00AB0E6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</w:rPr>
        <w:t xml:space="preserve">                                  </w:t>
      </w:r>
      <w:r w:rsidR="005F58C8" w:rsidRPr="00056BF0">
        <w:rPr>
          <w:b/>
          <w:color w:val="FF0000"/>
          <w:sz w:val="24"/>
          <w:szCs w:val="24"/>
        </w:rPr>
        <w:t>National Conference, Seminar and Workshop focused on History</w:t>
      </w:r>
    </w:p>
    <w:tbl>
      <w:tblPr>
        <w:tblStyle w:val="TableGrid"/>
        <w:tblW w:w="10980" w:type="dxa"/>
        <w:tblInd w:w="-342" w:type="dxa"/>
        <w:tblLook w:val="04A0"/>
      </w:tblPr>
      <w:tblGrid>
        <w:gridCol w:w="6030"/>
        <w:gridCol w:w="2250"/>
        <w:gridCol w:w="2700"/>
      </w:tblGrid>
      <w:tr w:rsidR="005F58C8" w:rsidTr="0058789B">
        <w:tc>
          <w:tcPr>
            <w:tcW w:w="6030" w:type="dxa"/>
          </w:tcPr>
          <w:p w:rsidR="005F58C8" w:rsidRDefault="005F58C8" w:rsidP="00AB0E69">
            <w:pPr>
              <w:jc w:val="center"/>
              <w:rPr>
                <w:b/>
                <w:color w:val="FF0000"/>
              </w:rPr>
            </w:pPr>
            <w:r w:rsidRPr="00724EDE">
              <w:rPr>
                <w:b/>
                <w:color w:val="7030A0"/>
              </w:rPr>
              <w:t>Place and Date</w:t>
            </w:r>
          </w:p>
        </w:tc>
        <w:tc>
          <w:tcPr>
            <w:tcW w:w="2250" w:type="dxa"/>
          </w:tcPr>
          <w:p w:rsidR="005F58C8" w:rsidRPr="00740622" w:rsidRDefault="005F58C8" w:rsidP="00486760">
            <w:pPr>
              <w:jc w:val="both"/>
              <w:rPr>
                <w:b/>
                <w:color w:val="7030A0"/>
              </w:rPr>
            </w:pPr>
            <w:r w:rsidRPr="00740622">
              <w:rPr>
                <w:b/>
                <w:color w:val="7030A0"/>
              </w:rPr>
              <w:t xml:space="preserve">         </w:t>
            </w:r>
            <w:r w:rsidR="00486760">
              <w:rPr>
                <w:b/>
                <w:color w:val="7030A0"/>
              </w:rPr>
              <w:t xml:space="preserve">Seminar </w:t>
            </w:r>
            <w:r w:rsidRPr="00740622">
              <w:rPr>
                <w:b/>
                <w:color w:val="7030A0"/>
              </w:rPr>
              <w:t>Theme</w:t>
            </w:r>
          </w:p>
        </w:tc>
        <w:tc>
          <w:tcPr>
            <w:tcW w:w="2700" w:type="dxa"/>
          </w:tcPr>
          <w:p w:rsidR="005F58C8" w:rsidRPr="00740622" w:rsidRDefault="00F924A1" w:rsidP="00AB0E6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Participated/Present</w:t>
            </w:r>
            <w:r w:rsidR="005F58C8" w:rsidRPr="00740622">
              <w:rPr>
                <w:b/>
                <w:color w:val="7030A0"/>
              </w:rPr>
              <w:t xml:space="preserve">ed </w:t>
            </w:r>
          </w:p>
        </w:tc>
      </w:tr>
      <w:tr w:rsidR="005F58C8" w:rsidTr="0058789B">
        <w:tc>
          <w:tcPr>
            <w:tcW w:w="6030" w:type="dxa"/>
          </w:tcPr>
          <w:p w:rsidR="005F58C8" w:rsidRDefault="005F58C8" w:rsidP="00F8253C">
            <w:pPr>
              <w:jc w:val="center"/>
              <w:rPr>
                <w:color w:val="FF0000"/>
                <w:sz w:val="24"/>
                <w:szCs w:val="24"/>
              </w:rPr>
            </w:pPr>
            <w:r>
              <w:t xml:space="preserve">National Seminar: </w:t>
            </w:r>
            <w:r w:rsidRPr="00E91550">
              <w:t>Kannada Research Institute, Karnatak</w:t>
            </w:r>
            <w:r w:rsidRPr="005A13CF">
              <w:t xml:space="preserve"> University,</w:t>
            </w:r>
            <w:r>
              <w:t xml:space="preserve"> </w:t>
            </w:r>
            <w:r w:rsidRPr="005A13CF">
              <w:t>Dharawad</w:t>
            </w:r>
            <w:r>
              <w:t xml:space="preserve"> ,May 2006</w:t>
            </w:r>
          </w:p>
        </w:tc>
        <w:tc>
          <w:tcPr>
            <w:tcW w:w="2250" w:type="dxa"/>
          </w:tcPr>
          <w:p w:rsidR="005F58C8" w:rsidRPr="00667627" w:rsidRDefault="005F58C8" w:rsidP="005F58C8">
            <w:pPr>
              <w:jc w:val="center"/>
              <w:rPr>
                <w:sz w:val="24"/>
                <w:szCs w:val="24"/>
              </w:rPr>
            </w:pPr>
            <w:r>
              <w:t>Studies in Sculpture and Epigraphy of India</w:t>
            </w:r>
          </w:p>
        </w:tc>
        <w:tc>
          <w:tcPr>
            <w:tcW w:w="2700" w:type="dxa"/>
          </w:tcPr>
          <w:p w:rsidR="005F58C8" w:rsidRPr="005F58C8" w:rsidRDefault="005F58C8" w:rsidP="00336B65">
            <w:pPr>
              <w:jc w:val="center"/>
              <w:rPr>
                <w:sz w:val="24"/>
                <w:szCs w:val="24"/>
              </w:rPr>
            </w:pPr>
            <w:r w:rsidRPr="005F58C8">
              <w:t xml:space="preserve">Bas Relief: The First Motif of Indian Sculpture                                                                                  </w:t>
            </w:r>
          </w:p>
        </w:tc>
      </w:tr>
      <w:tr w:rsidR="000305E2" w:rsidTr="0058789B">
        <w:tc>
          <w:tcPr>
            <w:tcW w:w="6030" w:type="dxa"/>
          </w:tcPr>
          <w:p w:rsidR="000305E2" w:rsidRDefault="000305E2" w:rsidP="00776A3D">
            <w:pPr>
              <w:jc w:val="center"/>
            </w:pPr>
            <w:r>
              <w:t>UGC sponsored National Conference: K.L.E.Society’s Mrityunjay College, Dharawad, March 2009</w:t>
            </w:r>
          </w:p>
        </w:tc>
        <w:tc>
          <w:tcPr>
            <w:tcW w:w="2250" w:type="dxa"/>
          </w:tcPr>
          <w:p w:rsidR="000305E2" w:rsidRDefault="000305E2" w:rsidP="000305E2">
            <w:pPr>
              <w:jc w:val="center"/>
            </w:pPr>
            <w:r>
              <w:t>Tourism as an Industry</w:t>
            </w:r>
          </w:p>
        </w:tc>
        <w:tc>
          <w:tcPr>
            <w:tcW w:w="2700" w:type="dxa"/>
          </w:tcPr>
          <w:p w:rsidR="00FD178E" w:rsidRPr="000305E2" w:rsidRDefault="000305E2" w:rsidP="00FD178E">
            <w:pPr>
              <w:jc w:val="center"/>
            </w:pPr>
            <w:r>
              <w:t>Wake-up Call to Tourism Industry</w:t>
            </w:r>
          </w:p>
        </w:tc>
      </w:tr>
      <w:tr w:rsidR="000305E2" w:rsidTr="0058789B">
        <w:trPr>
          <w:trHeight w:val="1565"/>
        </w:trPr>
        <w:tc>
          <w:tcPr>
            <w:tcW w:w="6030" w:type="dxa"/>
          </w:tcPr>
          <w:p w:rsidR="000305E2" w:rsidRDefault="000305E2" w:rsidP="00D017AE">
            <w:pPr>
              <w:jc w:val="center"/>
            </w:pPr>
            <w:r>
              <w:t xml:space="preserve">XXXIV Annual Congress of Epigraphical Society of India  in association with </w:t>
            </w:r>
            <w:r w:rsidRPr="00E91550">
              <w:t xml:space="preserve">Kannada Research Institute, </w:t>
            </w:r>
            <w:proofErr w:type="spellStart"/>
            <w:r w:rsidR="0092188C">
              <w:t>Dharawad</w:t>
            </w:r>
            <w:proofErr w:type="spellEnd"/>
            <w:r w:rsidR="00D017AE">
              <w:t>;</w:t>
            </w:r>
            <w:r w:rsidR="0092188C">
              <w:t xml:space="preserve"> </w:t>
            </w:r>
            <w:proofErr w:type="spellStart"/>
            <w:r w:rsidRPr="00E91550">
              <w:t>Karnatak</w:t>
            </w:r>
            <w:proofErr w:type="spellEnd"/>
            <w:r w:rsidRPr="005A13CF">
              <w:t xml:space="preserve"> </w:t>
            </w:r>
            <w:r>
              <w:t xml:space="preserve">XXVI Annual National Conference  of Place Name Society of India: Directorate of Archaeology and Museums  in Karnataka , Mysore  and Directorate of State Archieves, Bangalore at Karnatak University </w:t>
            </w:r>
            <w:r w:rsidRPr="005A13CF">
              <w:t>Dharawad</w:t>
            </w:r>
            <w:r>
              <w:t>, June 2009</w:t>
            </w:r>
          </w:p>
        </w:tc>
        <w:tc>
          <w:tcPr>
            <w:tcW w:w="2250" w:type="dxa"/>
          </w:tcPr>
          <w:p w:rsidR="00EE7CD2" w:rsidRDefault="00EE7CD2" w:rsidP="000305E2">
            <w:pPr>
              <w:jc w:val="center"/>
            </w:pPr>
          </w:p>
          <w:p w:rsidR="00EE7CD2" w:rsidRDefault="00EE7CD2" w:rsidP="000305E2">
            <w:pPr>
              <w:jc w:val="center"/>
            </w:pPr>
            <w:r>
              <w:t>Studies in Sculpture and Epigraphy of India</w:t>
            </w:r>
          </w:p>
        </w:tc>
        <w:tc>
          <w:tcPr>
            <w:tcW w:w="2700" w:type="dxa"/>
          </w:tcPr>
          <w:p w:rsidR="00516052" w:rsidRDefault="00516052" w:rsidP="000305E2">
            <w:pPr>
              <w:jc w:val="center"/>
            </w:pPr>
          </w:p>
          <w:p w:rsidR="00535E59" w:rsidRDefault="00535E59" w:rsidP="000305E2">
            <w:pPr>
              <w:jc w:val="center"/>
            </w:pPr>
            <w:r>
              <w:t>Northern Architecture of Ancient India :</w:t>
            </w:r>
          </w:p>
          <w:p w:rsidR="000305E2" w:rsidRDefault="00535E59" w:rsidP="000305E2">
            <w:pPr>
              <w:jc w:val="center"/>
            </w:pPr>
            <w:r>
              <w:t xml:space="preserve"> A Critical study</w:t>
            </w:r>
          </w:p>
          <w:p w:rsidR="00EE7CD2" w:rsidRDefault="00EE7CD2" w:rsidP="000305E2">
            <w:pPr>
              <w:jc w:val="center"/>
            </w:pPr>
          </w:p>
          <w:p w:rsidR="00EE7CD2" w:rsidRDefault="00EE7CD2" w:rsidP="00D017AE"/>
        </w:tc>
      </w:tr>
      <w:tr w:rsidR="00EE7CD2" w:rsidTr="0058789B">
        <w:trPr>
          <w:trHeight w:val="1205"/>
        </w:trPr>
        <w:tc>
          <w:tcPr>
            <w:tcW w:w="6030" w:type="dxa"/>
          </w:tcPr>
          <w:p w:rsidR="00EE7CD2" w:rsidRDefault="00EE7CD2" w:rsidP="00840074">
            <w:pPr>
              <w:jc w:val="center"/>
            </w:pPr>
            <w:r>
              <w:t xml:space="preserve">National Seminar: </w:t>
            </w:r>
            <w:r w:rsidRPr="00E91550">
              <w:t>Kannada Research Institute,</w:t>
            </w:r>
            <w:r w:rsidR="00D017AE">
              <w:t xml:space="preserve">Dharawad </w:t>
            </w:r>
            <w:r w:rsidRPr="00E91550">
              <w:t xml:space="preserve"> </w:t>
            </w:r>
            <w:r>
              <w:t xml:space="preserve">and Indian Council of Historical Research, New Delhi under the auspices of Aluru VenkataRao Pratishtan, Dharawad at Post Graduate Department of Studies in Ancient Indian History and Epigraphy, </w:t>
            </w:r>
            <w:proofErr w:type="spellStart"/>
            <w:r w:rsidRPr="00E91550">
              <w:t>Karnatak</w:t>
            </w:r>
            <w:proofErr w:type="spellEnd"/>
            <w:r w:rsidRPr="005A13CF">
              <w:t xml:space="preserve"> University,</w:t>
            </w:r>
            <w:r w:rsidR="00840074">
              <w:t xml:space="preserve"> </w:t>
            </w:r>
            <w:proofErr w:type="spellStart"/>
            <w:r w:rsidRPr="005A13CF">
              <w:t>Dharawad</w:t>
            </w:r>
            <w:proofErr w:type="spellEnd"/>
            <w:r w:rsidR="00840074">
              <w:t>,</w:t>
            </w:r>
            <w:r>
              <w:t xml:space="preserve">  December 2010</w:t>
            </w:r>
          </w:p>
        </w:tc>
        <w:tc>
          <w:tcPr>
            <w:tcW w:w="2250" w:type="dxa"/>
          </w:tcPr>
          <w:p w:rsidR="00EE7CD2" w:rsidRDefault="00EE7CD2" w:rsidP="000305E2">
            <w:pPr>
              <w:jc w:val="center"/>
            </w:pPr>
          </w:p>
          <w:p w:rsidR="00EE7CD2" w:rsidRDefault="00EE7CD2" w:rsidP="008C3AD8">
            <w:pPr>
              <w:jc w:val="center"/>
            </w:pPr>
            <w:r>
              <w:t>South Indian Historians of Yester Years’</w:t>
            </w:r>
          </w:p>
          <w:p w:rsidR="008C3AD8" w:rsidRDefault="008C3AD8" w:rsidP="0092188C"/>
        </w:tc>
        <w:tc>
          <w:tcPr>
            <w:tcW w:w="2700" w:type="dxa"/>
          </w:tcPr>
          <w:p w:rsidR="00EE7CD2" w:rsidRDefault="00EE7CD2" w:rsidP="000305E2">
            <w:pPr>
              <w:jc w:val="center"/>
            </w:pPr>
          </w:p>
          <w:p w:rsidR="00EE7CD2" w:rsidRDefault="00EE7CD2" w:rsidP="000305E2">
            <w:pPr>
              <w:jc w:val="center"/>
            </w:pPr>
            <w:r>
              <w:t>Participation</w:t>
            </w:r>
          </w:p>
          <w:p w:rsidR="0092188C" w:rsidRDefault="0092188C" w:rsidP="000305E2">
            <w:pPr>
              <w:jc w:val="center"/>
            </w:pPr>
          </w:p>
          <w:p w:rsidR="0092188C" w:rsidRDefault="0092188C" w:rsidP="000305E2">
            <w:pPr>
              <w:jc w:val="center"/>
            </w:pPr>
          </w:p>
          <w:p w:rsidR="0092188C" w:rsidRDefault="0092188C" w:rsidP="000305E2">
            <w:pPr>
              <w:jc w:val="center"/>
            </w:pPr>
          </w:p>
        </w:tc>
      </w:tr>
      <w:tr w:rsidR="00EE7CD2" w:rsidTr="0058789B">
        <w:tc>
          <w:tcPr>
            <w:tcW w:w="6030" w:type="dxa"/>
          </w:tcPr>
          <w:p w:rsidR="00EE7CD2" w:rsidRDefault="00840074" w:rsidP="00840074">
            <w:pPr>
              <w:jc w:val="center"/>
            </w:pPr>
            <w:r>
              <w:t>UGC sponsored National Seminar:</w:t>
            </w:r>
            <w:r w:rsidR="00EE7CD2">
              <w:t xml:space="preserve">Post Graduate Department of Studies in History and Archaeology, </w:t>
            </w:r>
            <w:r w:rsidR="00EE7CD2" w:rsidRPr="00E91550">
              <w:t>Karnatak</w:t>
            </w:r>
            <w:r w:rsidR="00EE7CD2" w:rsidRPr="005A13CF">
              <w:t xml:space="preserve"> University,</w:t>
            </w:r>
            <w:r>
              <w:t xml:space="preserve"> </w:t>
            </w:r>
            <w:r w:rsidR="00EE7CD2" w:rsidRPr="005A13CF">
              <w:t>Dharawad</w:t>
            </w:r>
            <w:r>
              <w:t xml:space="preserve"> , </w:t>
            </w:r>
            <w:r w:rsidR="00EE7CD2">
              <w:t>March 2011</w:t>
            </w:r>
          </w:p>
        </w:tc>
        <w:tc>
          <w:tcPr>
            <w:tcW w:w="2250" w:type="dxa"/>
          </w:tcPr>
          <w:p w:rsidR="00EE7CD2" w:rsidRDefault="00840074" w:rsidP="000305E2">
            <w:pPr>
              <w:jc w:val="center"/>
            </w:pPr>
            <w:r>
              <w:t>Village Society and Saiva Sects in Medieval Karnataka,</w:t>
            </w:r>
          </w:p>
        </w:tc>
        <w:tc>
          <w:tcPr>
            <w:tcW w:w="2700" w:type="dxa"/>
          </w:tcPr>
          <w:p w:rsidR="00840074" w:rsidRDefault="00840074" w:rsidP="00840074">
            <w:pPr>
              <w:jc w:val="center"/>
            </w:pPr>
          </w:p>
          <w:p w:rsidR="00EE7CD2" w:rsidRDefault="00840074" w:rsidP="00840074">
            <w:pPr>
              <w:jc w:val="center"/>
            </w:pPr>
            <w:r w:rsidRPr="00840074">
              <w:t xml:space="preserve">Art-The Sectarian Features </w:t>
            </w:r>
          </w:p>
          <w:p w:rsidR="00F8253C" w:rsidRPr="00840074" w:rsidRDefault="00F8253C" w:rsidP="008C3AD8"/>
        </w:tc>
      </w:tr>
      <w:tr w:rsidR="00840074" w:rsidTr="0058789B">
        <w:tc>
          <w:tcPr>
            <w:tcW w:w="6030" w:type="dxa"/>
          </w:tcPr>
          <w:p w:rsidR="00840074" w:rsidRDefault="00840074" w:rsidP="00840074">
            <w:pPr>
              <w:jc w:val="center"/>
            </w:pPr>
            <w:r>
              <w:t>UGC sponsored National Seminar: Government First Grade</w:t>
            </w:r>
          </w:p>
          <w:p w:rsidR="00840074" w:rsidRDefault="00840074" w:rsidP="00840074">
            <w:pPr>
              <w:jc w:val="center"/>
            </w:pPr>
            <w:r>
              <w:t>College, Alnavar and Kannada Research Institute,</w:t>
            </w:r>
            <w:r w:rsidRPr="00414BC7">
              <w:t xml:space="preserve"> </w:t>
            </w:r>
            <w:r w:rsidRPr="00E91550">
              <w:t>Karnatak</w:t>
            </w:r>
            <w:r w:rsidRPr="005A13CF">
              <w:t xml:space="preserve"> University,</w:t>
            </w:r>
            <w:r>
              <w:t xml:space="preserve"> </w:t>
            </w:r>
            <w:r w:rsidRPr="005A13CF">
              <w:t>Dharawad</w:t>
            </w:r>
            <w:r>
              <w:t xml:space="preserve"> at Government First Grade College, Alnavar, April, 2011</w:t>
            </w:r>
          </w:p>
        </w:tc>
        <w:tc>
          <w:tcPr>
            <w:tcW w:w="2250" w:type="dxa"/>
          </w:tcPr>
          <w:p w:rsidR="00840074" w:rsidRDefault="00840074" w:rsidP="000305E2">
            <w:pPr>
              <w:jc w:val="center"/>
            </w:pPr>
          </w:p>
          <w:p w:rsidR="00840074" w:rsidRDefault="00840074" w:rsidP="000305E2">
            <w:pPr>
              <w:jc w:val="center"/>
            </w:pPr>
            <w:r>
              <w:t>Studies in Sculpture and Epigraphy of India</w:t>
            </w:r>
          </w:p>
        </w:tc>
        <w:tc>
          <w:tcPr>
            <w:tcW w:w="2700" w:type="dxa"/>
          </w:tcPr>
          <w:p w:rsidR="00840074" w:rsidRPr="00840074" w:rsidRDefault="00840074" w:rsidP="00840074">
            <w:pPr>
              <w:jc w:val="center"/>
            </w:pPr>
            <w:r w:rsidRPr="00840074">
              <w:t>Bommalgutti Inscription of JinaVallabha:</w:t>
            </w:r>
            <w:r>
              <w:t xml:space="preserve"> </w:t>
            </w:r>
            <w:r w:rsidRPr="00840074">
              <w:t xml:space="preserve">A Literal and Syntactic Analysis </w:t>
            </w:r>
          </w:p>
        </w:tc>
      </w:tr>
      <w:tr w:rsidR="00F91524" w:rsidTr="0058789B">
        <w:tc>
          <w:tcPr>
            <w:tcW w:w="6030" w:type="dxa"/>
          </w:tcPr>
          <w:p w:rsidR="00F91524" w:rsidRPr="00F46C58" w:rsidRDefault="00F91524" w:rsidP="00F46C58">
            <w:pPr>
              <w:jc w:val="center"/>
            </w:pPr>
            <w:r w:rsidRPr="00F46C58">
              <w:t>UGC sponsored National Seminar :Post Graduate Department of Studies in History and Archaeology, University of Poona, Maharashtra</w:t>
            </w:r>
            <w:r w:rsidR="00F46C58">
              <w:t>,</w:t>
            </w:r>
            <w:r w:rsidRPr="00F46C58">
              <w:t xml:space="preserve">  </w:t>
            </w:r>
            <w:r w:rsidR="00F46C58" w:rsidRPr="00F46C58">
              <w:t>February 2012</w:t>
            </w:r>
          </w:p>
        </w:tc>
        <w:tc>
          <w:tcPr>
            <w:tcW w:w="2250" w:type="dxa"/>
          </w:tcPr>
          <w:p w:rsidR="00F91524" w:rsidRDefault="00F91524" w:rsidP="000305E2">
            <w:pPr>
              <w:jc w:val="center"/>
            </w:pPr>
            <w:r>
              <w:t>Rewriting Histories: New Perspectives on Maratha History</w:t>
            </w:r>
          </w:p>
        </w:tc>
        <w:tc>
          <w:tcPr>
            <w:tcW w:w="2700" w:type="dxa"/>
          </w:tcPr>
          <w:p w:rsidR="00D017AE" w:rsidRPr="00840074" w:rsidRDefault="00F46C58" w:rsidP="006C4562">
            <w:pPr>
              <w:jc w:val="center"/>
            </w:pPr>
            <w:r w:rsidRPr="00F46C58">
              <w:t>Nationalism and Confederacy: The Maratha Model of Empire Making</w:t>
            </w:r>
          </w:p>
        </w:tc>
      </w:tr>
      <w:tr w:rsidR="00F46C58" w:rsidTr="0058789B">
        <w:tc>
          <w:tcPr>
            <w:tcW w:w="6030" w:type="dxa"/>
          </w:tcPr>
          <w:p w:rsidR="00F46C58" w:rsidRPr="00F46C58" w:rsidRDefault="00D017AE" w:rsidP="00516052">
            <w:pPr>
              <w:jc w:val="center"/>
            </w:pPr>
            <w:r>
              <w:t>XXIII Session of</w:t>
            </w:r>
            <w:r w:rsidR="00F46C58" w:rsidRPr="005A13CF">
              <w:t xml:space="preserve"> </w:t>
            </w:r>
            <w:r w:rsidR="00F46C58">
              <w:t>South India</w:t>
            </w:r>
            <w:r w:rsidR="00F46C58" w:rsidRPr="005A13CF">
              <w:t xml:space="preserve"> History Congress </w:t>
            </w:r>
            <w:r w:rsidR="00F46C58">
              <w:t>at</w:t>
            </w:r>
            <w:r w:rsidR="00F46C58" w:rsidRPr="005A13CF">
              <w:t xml:space="preserve"> Post Graduate Department of Studies in History</w:t>
            </w:r>
            <w:r w:rsidR="00F46C58">
              <w:t>, University of Kerala, Thiruvananthapuram</w:t>
            </w:r>
            <w:r w:rsidR="00DF1863">
              <w:t>,</w:t>
            </w:r>
            <w:r w:rsidR="00F46C58">
              <w:t xml:space="preserve"> February 2013 </w:t>
            </w:r>
          </w:p>
        </w:tc>
        <w:tc>
          <w:tcPr>
            <w:tcW w:w="2250" w:type="dxa"/>
          </w:tcPr>
          <w:p w:rsidR="00F46C58" w:rsidRDefault="00F46C58" w:rsidP="000305E2">
            <w:pPr>
              <w:jc w:val="center"/>
            </w:pPr>
          </w:p>
          <w:p w:rsidR="00F46C58" w:rsidRDefault="00F46C58" w:rsidP="000305E2">
            <w:pPr>
              <w:jc w:val="center"/>
            </w:pPr>
            <w:r>
              <w:t>Art History and Archaeology</w:t>
            </w:r>
          </w:p>
        </w:tc>
        <w:tc>
          <w:tcPr>
            <w:tcW w:w="2700" w:type="dxa"/>
          </w:tcPr>
          <w:p w:rsidR="00F46C58" w:rsidRPr="00F46C58" w:rsidRDefault="00F46C58" w:rsidP="00840074">
            <w:pPr>
              <w:jc w:val="center"/>
            </w:pPr>
            <w:r w:rsidRPr="00F46C58">
              <w:t xml:space="preserve">Art and Architecture: A Critical Appraisal of the Intricacies of a few Idioms                                                                                                                                      </w:t>
            </w:r>
          </w:p>
        </w:tc>
      </w:tr>
      <w:tr w:rsidR="00F46C58" w:rsidTr="0058789B">
        <w:tc>
          <w:tcPr>
            <w:tcW w:w="6030" w:type="dxa"/>
          </w:tcPr>
          <w:p w:rsidR="00F46C58" w:rsidRPr="00F46C58" w:rsidRDefault="00C005AC" w:rsidP="00C005AC">
            <w:pPr>
              <w:jc w:val="center"/>
            </w:pPr>
            <w:r>
              <w:lastRenderedPageBreak/>
              <w:t xml:space="preserve">Indian Council of Historical Research, New Delhi  sponsored National Seminar at Post Graduate Department of Studies in History, Acharya Nagarjuna University , Ongole Campus, </w:t>
            </w:r>
            <w:r w:rsidR="00331737">
              <w:t xml:space="preserve">Ongole, </w:t>
            </w:r>
            <w:r>
              <w:t>Andhra Pradesh , April 2013</w:t>
            </w:r>
            <w:r w:rsidRPr="007A0C74">
              <w:t xml:space="preserve"> </w:t>
            </w:r>
          </w:p>
        </w:tc>
        <w:tc>
          <w:tcPr>
            <w:tcW w:w="2250" w:type="dxa"/>
          </w:tcPr>
          <w:p w:rsidR="00F46C58" w:rsidRDefault="00C005AC" w:rsidP="00C005AC">
            <w:pPr>
              <w:tabs>
                <w:tab w:val="left" w:pos="510"/>
              </w:tabs>
              <w:jc w:val="center"/>
            </w:pPr>
            <w:r>
              <w:t>Migration Movements  and Indian Diaspora in Modern Period</w:t>
            </w:r>
          </w:p>
        </w:tc>
        <w:tc>
          <w:tcPr>
            <w:tcW w:w="2700" w:type="dxa"/>
          </w:tcPr>
          <w:p w:rsidR="00F46C58" w:rsidRPr="00C005AC" w:rsidRDefault="00C005AC" w:rsidP="00840074">
            <w:pPr>
              <w:jc w:val="center"/>
            </w:pPr>
            <w:r w:rsidRPr="00C005AC">
              <w:t xml:space="preserve">Globalisation,Diaspora Identity and Multi-Culturalism                                                                                </w:t>
            </w:r>
          </w:p>
        </w:tc>
      </w:tr>
      <w:tr w:rsidR="00F46C58" w:rsidTr="0058789B">
        <w:tc>
          <w:tcPr>
            <w:tcW w:w="6030" w:type="dxa"/>
          </w:tcPr>
          <w:p w:rsidR="00F46C58" w:rsidRPr="00F46C58" w:rsidRDefault="00CD5640" w:rsidP="004E6E1F">
            <w:pPr>
              <w:jc w:val="center"/>
            </w:pPr>
            <w:r w:rsidRPr="00B372D5">
              <w:t>UGC Sponsored National Seminar</w:t>
            </w:r>
            <w:r w:rsidR="0058789B">
              <w:t>:</w:t>
            </w:r>
            <w:r>
              <w:t xml:space="preserve">  D.R. Mane First Grade College ,</w:t>
            </w:r>
            <w:r w:rsidR="00FA7D72">
              <w:t xml:space="preserve"> </w:t>
            </w:r>
            <w:r>
              <w:t>K</w:t>
            </w:r>
            <w:r w:rsidR="004E6E1F">
              <w:t>agal, Maharashtra, December 2015</w:t>
            </w:r>
          </w:p>
        </w:tc>
        <w:tc>
          <w:tcPr>
            <w:tcW w:w="2250" w:type="dxa"/>
          </w:tcPr>
          <w:p w:rsidR="00F46C58" w:rsidRDefault="0058789B" w:rsidP="004E6E1F">
            <w:pPr>
              <w:tabs>
                <w:tab w:val="left" w:pos="510"/>
              </w:tabs>
              <w:jc w:val="center"/>
            </w:pPr>
            <w:r>
              <w:t xml:space="preserve">Diamond of India </w:t>
            </w:r>
            <w:r w:rsidR="004E6E1F">
              <w:t>Jewel of Maharashtra</w:t>
            </w:r>
            <w:r>
              <w:t xml:space="preserve">: </w:t>
            </w:r>
            <w:r w:rsidR="004E6E1F">
              <w:t xml:space="preserve"> </w:t>
            </w:r>
            <w:proofErr w:type="spellStart"/>
            <w:r w:rsidR="004E6E1F">
              <w:t>Gopal</w:t>
            </w:r>
            <w:proofErr w:type="spellEnd"/>
            <w:r w:rsidR="004E6E1F">
              <w:t xml:space="preserve"> Krishna </w:t>
            </w:r>
            <w:proofErr w:type="spellStart"/>
            <w:r w:rsidR="004E6E1F">
              <w:t>Gokhale</w:t>
            </w:r>
            <w:proofErr w:type="spellEnd"/>
          </w:p>
        </w:tc>
        <w:tc>
          <w:tcPr>
            <w:tcW w:w="2700" w:type="dxa"/>
          </w:tcPr>
          <w:p w:rsidR="00F46C58" w:rsidRPr="004E6E1F" w:rsidRDefault="004E6E1F" w:rsidP="004E6E1F">
            <w:pPr>
              <w:jc w:val="center"/>
            </w:pPr>
            <w:r w:rsidRPr="004E6E1F">
              <w:t>Gopal Krishna Gokhale-His Epoch Making South African Visit</w:t>
            </w:r>
          </w:p>
        </w:tc>
      </w:tr>
      <w:tr w:rsidR="009510B8" w:rsidRPr="004E6E1F" w:rsidTr="0058789B">
        <w:tc>
          <w:tcPr>
            <w:tcW w:w="6030" w:type="dxa"/>
          </w:tcPr>
          <w:p w:rsidR="009510B8" w:rsidRPr="004E6E1F" w:rsidRDefault="0069650D" w:rsidP="0069650D">
            <w:pPr>
              <w:jc w:val="center"/>
            </w:pPr>
            <w:r>
              <w:t xml:space="preserve">National Seminar: </w:t>
            </w:r>
            <w:r w:rsidRPr="00876839">
              <w:t>Government First Grade College, K.K.Koppa in association with State Archieves ,Dharawad</w:t>
            </w:r>
            <w:r>
              <w:t xml:space="preserve"> at </w:t>
            </w:r>
            <w:r w:rsidRPr="00876839">
              <w:t>Government First Grade College, K.K.Koppa</w:t>
            </w:r>
            <w:r>
              <w:t>, March 2017</w:t>
            </w:r>
            <w:r w:rsidRPr="00876839">
              <w:t xml:space="preserve"> </w:t>
            </w:r>
            <w:r>
              <w:t xml:space="preserve">                                                                                                  </w:t>
            </w:r>
          </w:p>
        </w:tc>
        <w:tc>
          <w:tcPr>
            <w:tcW w:w="2250" w:type="dxa"/>
          </w:tcPr>
          <w:p w:rsidR="009510B8" w:rsidRPr="0069650D" w:rsidRDefault="0069650D" w:rsidP="004E6E1F">
            <w:pPr>
              <w:tabs>
                <w:tab w:val="left" w:pos="510"/>
              </w:tabs>
              <w:jc w:val="center"/>
            </w:pPr>
            <w:r w:rsidRPr="0069650D">
              <w:t>Desagattis of Belgaum District</w:t>
            </w:r>
          </w:p>
        </w:tc>
        <w:tc>
          <w:tcPr>
            <w:tcW w:w="2700" w:type="dxa"/>
          </w:tcPr>
          <w:p w:rsidR="009510B8" w:rsidRDefault="0069650D" w:rsidP="004E6E1F">
            <w:pPr>
              <w:jc w:val="center"/>
            </w:pPr>
            <w:r>
              <w:t>Kittur Channamma as the ruler of Kittur</w:t>
            </w:r>
          </w:p>
        </w:tc>
      </w:tr>
      <w:tr w:rsidR="004D1792" w:rsidRPr="004E6E1F" w:rsidTr="0058789B">
        <w:tc>
          <w:tcPr>
            <w:tcW w:w="6030" w:type="dxa"/>
          </w:tcPr>
          <w:p w:rsidR="004D1792" w:rsidRPr="004E6E1F" w:rsidRDefault="004D1792" w:rsidP="0058789B">
            <w:pPr>
              <w:jc w:val="center"/>
            </w:pPr>
            <w:r>
              <w:t>UGC sponsored National Seminar : Kannada Research Institute,</w:t>
            </w:r>
            <w:r w:rsidRPr="00414BC7">
              <w:t xml:space="preserve"> </w:t>
            </w:r>
            <w:r w:rsidRPr="00E91550">
              <w:t>Karnatak</w:t>
            </w:r>
            <w:r w:rsidRPr="005A13CF">
              <w:t xml:space="preserve"> University,</w:t>
            </w:r>
            <w:r>
              <w:t xml:space="preserve"> </w:t>
            </w:r>
            <w:r w:rsidRPr="005A13CF">
              <w:t>Dharawad</w:t>
            </w:r>
            <w:r>
              <w:t xml:space="preserve"> and Government First Grade College, </w:t>
            </w:r>
            <w:proofErr w:type="spellStart"/>
            <w:r>
              <w:t>Alnavar</w:t>
            </w:r>
            <w:proofErr w:type="spellEnd"/>
            <w:r>
              <w:t xml:space="preserve"> at Government First Grade College, Alnavar, April 2017</w:t>
            </w:r>
          </w:p>
        </w:tc>
        <w:tc>
          <w:tcPr>
            <w:tcW w:w="2250" w:type="dxa"/>
          </w:tcPr>
          <w:p w:rsidR="004D1792" w:rsidRDefault="004D1792" w:rsidP="00336B65">
            <w:pPr>
              <w:tabs>
                <w:tab w:val="left" w:pos="510"/>
              </w:tabs>
              <w:jc w:val="center"/>
            </w:pPr>
          </w:p>
          <w:p w:rsidR="004D1792" w:rsidRPr="004E6E1F" w:rsidRDefault="004D1792" w:rsidP="00336B65">
            <w:pPr>
              <w:tabs>
                <w:tab w:val="left" w:pos="510"/>
              </w:tabs>
              <w:jc w:val="center"/>
            </w:pPr>
            <w:r>
              <w:t>Art History and Archaeology</w:t>
            </w:r>
          </w:p>
        </w:tc>
        <w:tc>
          <w:tcPr>
            <w:tcW w:w="2700" w:type="dxa"/>
          </w:tcPr>
          <w:p w:rsidR="004D1792" w:rsidRPr="00F404E3" w:rsidRDefault="004D1792" w:rsidP="00336B65">
            <w:pPr>
              <w:jc w:val="center"/>
            </w:pPr>
            <w:r>
              <w:t>Kailasanath Temple at Ellora</w:t>
            </w:r>
            <w:r w:rsidRPr="00F404E3">
              <w:t>:</w:t>
            </w:r>
            <w:r>
              <w:t xml:space="preserve"> </w:t>
            </w:r>
            <w:r w:rsidRPr="00F404E3">
              <w:t xml:space="preserve"> A Pinnacle in the Evolution of Indigenous Architecture</w:t>
            </w:r>
          </w:p>
        </w:tc>
      </w:tr>
      <w:tr w:rsidR="006C4562" w:rsidRPr="004E6E1F" w:rsidTr="0058789B">
        <w:tc>
          <w:tcPr>
            <w:tcW w:w="6030" w:type="dxa"/>
          </w:tcPr>
          <w:p w:rsidR="006C4562" w:rsidRDefault="006C4562" w:rsidP="00312110">
            <w:pPr>
              <w:jc w:val="center"/>
            </w:pPr>
            <w:r>
              <w:t>UGC Sponsored National Seminar: K.L.E.Society’s G.I. Bagewadi Arts, Science and Commerce College, Nippani, April 2017</w:t>
            </w:r>
          </w:p>
        </w:tc>
        <w:tc>
          <w:tcPr>
            <w:tcW w:w="2250" w:type="dxa"/>
          </w:tcPr>
          <w:p w:rsidR="006C4562" w:rsidRDefault="006C4562" w:rsidP="00312110">
            <w:pPr>
              <w:jc w:val="center"/>
            </w:pPr>
            <w:r>
              <w:t>Growth and Challenges of Infrastructure in India</w:t>
            </w:r>
          </w:p>
        </w:tc>
        <w:tc>
          <w:tcPr>
            <w:tcW w:w="2700" w:type="dxa"/>
          </w:tcPr>
          <w:p w:rsidR="006C4562" w:rsidRDefault="006C4562" w:rsidP="006C4562">
            <w:pPr>
              <w:jc w:val="center"/>
            </w:pPr>
            <w:r>
              <w:t xml:space="preserve">Balance of Payments: </w:t>
            </w:r>
            <w:r w:rsidRPr="002037B5">
              <w:t>A Requisite Understanding in Assessi</w:t>
            </w:r>
            <w:r>
              <w:t>ng Investment vitality of Organ</w:t>
            </w:r>
            <w:r w:rsidRPr="002037B5">
              <w:t>ised Economies</w:t>
            </w:r>
          </w:p>
        </w:tc>
      </w:tr>
      <w:tr w:rsidR="006C4562" w:rsidRPr="004E6E1F" w:rsidTr="0058789B">
        <w:tc>
          <w:tcPr>
            <w:tcW w:w="6030" w:type="dxa"/>
          </w:tcPr>
          <w:p w:rsidR="006C4562" w:rsidRDefault="006C4562" w:rsidP="00C53F56">
            <w:pPr>
              <w:tabs>
                <w:tab w:val="left" w:pos="1185"/>
              </w:tabs>
              <w:jc w:val="center"/>
            </w:pPr>
            <w:r>
              <w:t>UGC sponsored National Seminar: B.V.V.Sangha’s                    Basaveshwara  College, Bagalkot: A Two Day UGC sponsored National Seminar-The Rashtrakuta Vestiges in</w:t>
            </w:r>
            <w:r w:rsidRPr="00CB39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Bagalkot District, August 2017</w:t>
            </w:r>
            <w:r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 w:rsidR="006C4562" w:rsidRDefault="006C4562" w:rsidP="00336B65">
            <w:pPr>
              <w:tabs>
                <w:tab w:val="left" w:pos="510"/>
              </w:tabs>
              <w:jc w:val="center"/>
            </w:pPr>
          </w:p>
          <w:p w:rsidR="006C4562" w:rsidRDefault="006C4562" w:rsidP="00336B65">
            <w:pPr>
              <w:tabs>
                <w:tab w:val="left" w:pos="510"/>
              </w:tabs>
              <w:jc w:val="center"/>
            </w:pPr>
            <w:r>
              <w:t>Studies in Sculpture and Epigraphy of India</w:t>
            </w:r>
          </w:p>
        </w:tc>
        <w:tc>
          <w:tcPr>
            <w:tcW w:w="2700" w:type="dxa"/>
          </w:tcPr>
          <w:p w:rsidR="006C4562" w:rsidRDefault="006C4562" w:rsidP="00336B65">
            <w:pPr>
              <w:jc w:val="center"/>
            </w:pPr>
            <w:r w:rsidRPr="00C53F56">
              <w:rPr>
                <w:rFonts w:cstheme="minorHAnsi"/>
              </w:rPr>
              <w:t>Evolution of Vaishnava</w:t>
            </w:r>
            <w:r w:rsidRPr="00C97314">
              <w:rPr>
                <w:rFonts w:cstheme="minorHAnsi"/>
                <w:color w:val="FF0000"/>
              </w:rPr>
              <w:t xml:space="preserve"> </w:t>
            </w:r>
            <w:r w:rsidRPr="00C53F56">
              <w:rPr>
                <w:rFonts w:cstheme="minorHAnsi"/>
              </w:rPr>
              <w:t>Sculptures of Erstwhile Bijapur District: An Epigraphical Understanding with Specific Reference to the Rashtrakutas</w:t>
            </w:r>
          </w:p>
        </w:tc>
      </w:tr>
      <w:tr w:rsidR="006C4562" w:rsidRPr="004E6E1F" w:rsidTr="0058789B">
        <w:tc>
          <w:tcPr>
            <w:tcW w:w="6030" w:type="dxa"/>
          </w:tcPr>
          <w:p w:rsidR="006C4562" w:rsidRDefault="006C4562" w:rsidP="008C5A5C">
            <w:pPr>
              <w:tabs>
                <w:tab w:val="left" w:pos="1185"/>
              </w:tabs>
              <w:jc w:val="center"/>
            </w:pPr>
            <w:r>
              <w:t>CPE Funded National Seminar : KLE Society’s Lingaraj College, Belgaum, January 2019</w:t>
            </w:r>
          </w:p>
        </w:tc>
        <w:tc>
          <w:tcPr>
            <w:tcW w:w="2250" w:type="dxa"/>
          </w:tcPr>
          <w:p w:rsidR="006C4562" w:rsidRDefault="006C4562" w:rsidP="00336B65">
            <w:pPr>
              <w:tabs>
                <w:tab w:val="left" w:pos="510"/>
              </w:tabs>
              <w:jc w:val="center"/>
            </w:pPr>
            <w:r>
              <w:t>Art, Architecture and Archaeology of Indian subcontinent</w:t>
            </w:r>
          </w:p>
        </w:tc>
        <w:tc>
          <w:tcPr>
            <w:tcW w:w="2700" w:type="dxa"/>
          </w:tcPr>
          <w:p w:rsidR="006C4562" w:rsidRDefault="006C4562" w:rsidP="00CF38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Dravidian Architecture: A Context based conceptual Understanding</w:t>
            </w:r>
          </w:p>
        </w:tc>
      </w:tr>
      <w:tr w:rsidR="006C4562" w:rsidRPr="004E6E1F" w:rsidTr="0058789B">
        <w:tc>
          <w:tcPr>
            <w:tcW w:w="6030" w:type="dxa"/>
          </w:tcPr>
          <w:p w:rsidR="006C4562" w:rsidRDefault="006C4562" w:rsidP="00CF388D">
            <w:pPr>
              <w:tabs>
                <w:tab w:val="left" w:pos="1185"/>
              </w:tabs>
              <w:jc w:val="center"/>
            </w:pPr>
            <w:r>
              <w:t>UGC sponsoredNational Seminar :SDM’S JSS College, Dharawad</w:t>
            </w:r>
            <w:r w:rsidRPr="005A13CF">
              <w:t>,</w:t>
            </w:r>
            <w:r>
              <w:t xml:space="preserve"> and Government First Grade College, Alnavar in association with NAAC, Bangalore at Government First Grade College, </w:t>
            </w:r>
            <w:proofErr w:type="spellStart"/>
            <w:r>
              <w:t>Alnavar</w:t>
            </w:r>
            <w:proofErr w:type="spellEnd"/>
            <w:r>
              <w:t>, January 2018</w:t>
            </w:r>
          </w:p>
        </w:tc>
        <w:tc>
          <w:tcPr>
            <w:tcW w:w="2250" w:type="dxa"/>
          </w:tcPr>
          <w:p w:rsidR="006C4562" w:rsidRDefault="006C4562" w:rsidP="00336B65">
            <w:pPr>
              <w:tabs>
                <w:tab w:val="left" w:pos="510"/>
              </w:tabs>
              <w:jc w:val="center"/>
            </w:pPr>
          </w:p>
          <w:p w:rsidR="006C4562" w:rsidRDefault="006C4562" w:rsidP="00336B65">
            <w:pPr>
              <w:tabs>
                <w:tab w:val="left" w:pos="510"/>
              </w:tabs>
              <w:jc w:val="center"/>
            </w:pPr>
            <w:r>
              <w:t>Teaching Models in History</w:t>
            </w:r>
          </w:p>
        </w:tc>
        <w:tc>
          <w:tcPr>
            <w:tcW w:w="2700" w:type="dxa"/>
          </w:tcPr>
          <w:p w:rsidR="006C4562" w:rsidRPr="00C53F56" w:rsidRDefault="006C4562" w:rsidP="005878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Teaching Epigraphy through Appropriate Model: Bommalagutti Jinavallabha Inscription</w:t>
            </w:r>
          </w:p>
        </w:tc>
      </w:tr>
    </w:tbl>
    <w:p w:rsidR="00F8253C" w:rsidRDefault="00F8253C" w:rsidP="00027F2D">
      <w:pPr>
        <w:jc w:val="center"/>
        <w:rPr>
          <w:b/>
          <w:color w:val="FF0000"/>
          <w:sz w:val="24"/>
          <w:szCs w:val="24"/>
        </w:rPr>
      </w:pPr>
    </w:p>
    <w:p w:rsidR="00056BF0" w:rsidRPr="00393DEC" w:rsidRDefault="00056BF0" w:rsidP="00F8253C">
      <w:pPr>
        <w:spacing w:after="0"/>
        <w:jc w:val="center"/>
        <w:rPr>
          <w:b/>
          <w:color w:val="FF0000"/>
          <w:sz w:val="24"/>
          <w:szCs w:val="24"/>
        </w:rPr>
      </w:pPr>
      <w:r w:rsidRPr="00393DEC">
        <w:rPr>
          <w:b/>
          <w:color w:val="FF0000"/>
          <w:sz w:val="24"/>
          <w:szCs w:val="24"/>
        </w:rPr>
        <w:t>International Conference, Seminar and Workshop focused on History</w:t>
      </w:r>
    </w:p>
    <w:tbl>
      <w:tblPr>
        <w:tblStyle w:val="TableGrid"/>
        <w:tblW w:w="10980" w:type="dxa"/>
        <w:tblInd w:w="-342" w:type="dxa"/>
        <w:tblLook w:val="04A0"/>
      </w:tblPr>
      <w:tblGrid>
        <w:gridCol w:w="5760"/>
        <w:gridCol w:w="2340"/>
        <w:gridCol w:w="2880"/>
      </w:tblGrid>
      <w:tr w:rsidR="00FD178E" w:rsidTr="00336B65">
        <w:tc>
          <w:tcPr>
            <w:tcW w:w="5760" w:type="dxa"/>
          </w:tcPr>
          <w:p w:rsidR="00FD178E" w:rsidRPr="00393DEC" w:rsidRDefault="00FD178E" w:rsidP="00336B65">
            <w:pPr>
              <w:jc w:val="center"/>
              <w:rPr>
                <w:b/>
                <w:color w:val="FF0000"/>
              </w:rPr>
            </w:pPr>
            <w:r w:rsidRPr="00393DEC">
              <w:rPr>
                <w:b/>
                <w:color w:val="7030A0"/>
              </w:rPr>
              <w:t>Place and Date</w:t>
            </w:r>
          </w:p>
        </w:tc>
        <w:tc>
          <w:tcPr>
            <w:tcW w:w="2340" w:type="dxa"/>
          </w:tcPr>
          <w:p w:rsidR="00FD178E" w:rsidRPr="00393DEC" w:rsidRDefault="00FD178E" w:rsidP="00336B65">
            <w:pPr>
              <w:jc w:val="both"/>
              <w:rPr>
                <w:b/>
                <w:color w:val="7030A0"/>
              </w:rPr>
            </w:pPr>
            <w:r w:rsidRPr="00393DEC">
              <w:rPr>
                <w:b/>
                <w:color w:val="7030A0"/>
              </w:rPr>
              <w:t xml:space="preserve">         Seminar Theme</w:t>
            </w:r>
          </w:p>
        </w:tc>
        <w:tc>
          <w:tcPr>
            <w:tcW w:w="2880" w:type="dxa"/>
          </w:tcPr>
          <w:p w:rsidR="00FD178E" w:rsidRPr="00393DEC" w:rsidRDefault="00E2333B" w:rsidP="00336B6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Participated/Present</w:t>
            </w:r>
            <w:r w:rsidR="00FD178E" w:rsidRPr="00393DEC">
              <w:rPr>
                <w:b/>
                <w:color w:val="7030A0"/>
              </w:rPr>
              <w:t xml:space="preserve">ed </w:t>
            </w:r>
          </w:p>
        </w:tc>
      </w:tr>
      <w:tr w:rsidR="00FD178E" w:rsidTr="006C4562">
        <w:trPr>
          <w:trHeight w:val="1142"/>
        </w:trPr>
        <w:tc>
          <w:tcPr>
            <w:tcW w:w="5760" w:type="dxa"/>
          </w:tcPr>
          <w:p w:rsidR="00FD178E" w:rsidRDefault="00393DEC" w:rsidP="006C4562">
            <w:pPr>
              <w:jc w:val="center"/>
              <w:rPr>
                <w:color w:val="FF0000"/>
                <w:sz w:val="24"/>
                <w:szCs w:val="24"/>
              </w:rPr>
            </w:pPr>
            <w:r>
              <w:t>International Seminar</w:t>
            </w:r>
            <w:r w:rsidR="007A30FE">
              <w:t>:</w:t>
            </w:r>
            <w:r>
              <w:t xml:space="preserve"> </w:t>
            </w:r>
            <w:r w:rsidRPr="00372359">
              <w:t xml:space="preserve">Banaras Hindu University, Varanasi </w:t>
            </w:r>
            <w:r>
              <w:t>and Archaeological Survey of India in association with Indian Council of Historical Research, Department of Science and Technology and U</w:t>
            </w:r>
            <w:r w:rsidR="006C4562">
              <w:t>GC</w:t>
            </w:r>
            <w:r>
              <w:t>,</w:t>
            </w:r>
            <w:r w:rsidRPr="00372359">
              <w:t xml:space="preserve"> </w:t>
            </w:r>
            <w:r>
              <w:t>New Delhi: February, 2014</w:t>
            </w:r>
          </w:p>
        </w:tc>
        <w:tc>
          <w:tcPr>
            <w:tcW w:w="2340" w:type="dxa"/>
          </w:tcPr>
          <w:p w:rsidR="00393DEC" w:rsidRDefault="00393DEC" w:rsidP="00336B65">
            <w:pPr>
              <w:jc w:val="center"/>
            </w:pPr>
          </w:p>
          <w:p w:rsidR="00FD178E" w:rsidRPr="00773D14" w:rsidRDefault="00393DEC" w:rsidP="00336B65">
            <w:pPr>
              <w:jc w:val="center"/>
              <w:rPr>
                <w:sz w:val="24"/>
                <w:szCs w:val="24"/>
              </w:rPr>
            </w:pPr>
            <w:r>
              <w:t>Sir Alexander Cunningham and the Art Heritage of India,</w:t>
            </w:r>
          </w:p>
        </w:tc>
        <w:tc>
          <w:tcPr>
            <w:tcW w:w="2880" w:type="dxa"/>
          </w:tcPr>
          <w:p w:rsidR="00393DEC" w:rsidRDefault="00393DEC" w:rsidP="00336B65">
            <w:pPr>
              <w:jc w:val="center"/>
            </w:pPr>
          </w:p>
          <w:p w:rsidR="00FD178E" w:rsidRDefault="00393DEC" w:rsidP="00336B65">
            <w:pPr>
              <w:jc w:val="center"/>
            </w:pPr>
            <w:r w:rsidRPr="00393DEC">
              <w:t xml:space="preserve">Impact of Tourism on Heritage Sites </w:t>
            </w:r>
          </w:p>
          <w:p w:rsidR="005201C7" w:rsidRPr="00393DEC" w:rsidRDefault="005201C7" w:rsidP="00E00BF5">
            <w:pPr>
              <w:rPr>
                <w:sz w:val="24"/>
                <w:szCs w:val="24"/>
              </w:rPr>
            </w:pPr>
          </w:p>
        </w:tc>
      </w:tr>
      <w:tr w:rsidR="00FD178E" w:rsidTr="005041F8">
        <w:trPr>
          <w:trHeight w:val="1016"/>
        </w:trPr>
        <w:tc>
          <w:tcPr>
            <w:tcW w:w="5760" w:type="dxa"/>
          </w:tcPr>
          <w:p w:rsidR="00FD178E" w:rsidRDefault="00393DEC" w:rsidP="007A30FE">
            <w:pPr>
              <w:jc w:val="center"/>
              <w:rPr>
                <w:color w:val="FF0000"/>
                <w:sz w:val="24"/>
                <w:szCs w:val="24"/>
              </w:rPr>
            </w:pPr>
            <w:r>
              <w:t>International Seminar : Post Graduate</w:t>
            </w:r>
            <w:r w:rsidRPr="00AE5B76">
              <w:t xml:space="preserve"> </w:t>
            </w:r>
            <w:r w:rsidR="007A30FE">
              <w:t xml:space="preserve">Department of </w:t>
            </w:r>
            <w:r>
              <w:t>History,</w:t>
            </w:r>
            <w:r w:rsidR="007A30FE">
              <w:t xml:space="preserve"> </w:t>
            </w:r>
            <w:r>
              <w:t>Univertsity of Kerala</w:t>
            </w:r>
            <w:r w:rsidRPr="00AE5B76">
              <w:t xml:space="preserve"> </w:t>
            </w:r>
            <w:r>
              <w:t>under the auspices of Mahatma Ayyankali Chair, Thiruvananthapuram,</w:t>
            </w:r>
            <w:r w:rsidR="005201C7">
              <w:t xml:space="preserve"> Kerala,</w:t>
            </w:r>
            <w:r w:rsidRPr="00AE5B76">
              <w:t xml:space="preserve"> </w:t>
            </w:r>
            <w:r w:rsidR="005201C7">
              <w:t>July</w:t>
            </w:r>
            <w:r>
              <w:t>2014</w:t>
            </w:r>
          </w:p>
        </w:tc>
        <w:tc>
          <w:tcPr>
            <w:tcW w:w="2340" w:type="dxa"/>
          </w:tcPr>
          <w:p w:rsidR="00FD178E" w:rsidRPr="00667627" w:rsidRDefault="00393DEC" w:rsidP="00F8253C">
            <w:pPr>
              <w:jc w:val="center"/>
              <w:rPr>
                <w:sz w:val="24"/>
                <w:szCs w:val="24"/>
              </w:rPr>
            </w:pPr>
            <w:r>
              <w:t>R</w:t>
            </w:r>
            <w:r w:rsidR="005201C7">
              <w:t xml:space="preserve">eimagining Struggles at </w:t>
            </w:r>
            <w:r>
              <w:t>Margins:</w:t>
            </w:r>
            <w:r w:rsidR="005201C7">
              <w:t xml:space="preserve"> </w:t>
            </w:r>
            <w:r>
              <w:t xml:space="preserve"> A History of Unconquered and  the Oppressed</w:t>
            </w:r>
          </w:p>
        </w:tc>
        <w:tc>
          <w:tcPr>
            <w:tcW w:w="2880" w:type="dxa"/>
          </w:tcPr>
          <w:p w:rsidR="00FD178E" w:rsidRDefault="00393DEC" w:rsidP="00336B65">
            <w:pPr>
              <w:jc w:val="center"/>
            </w:pPr>
            <w:r w:rsidRPr="005201C7">
              <w:t>Tribal Culture at the Margin:</w:t>
            </w:r>
            <w:r w:rsidR="005201C7">
              <w:t xml:space="preserve"> </w:t>
            </w:r>
            <w:r w:rsidRPr="005201C7">
              <w:t xml:space="preserve">Khasi-Jaintias in the North-East  on Heritage Sites </w:t>
            </w:r>
          </w:p>
          <w:p w:rsidR="008C3AD8" w:rsidRPr="005201C7" w:rsidRDefault="008C3AD8" w:rsidP="00B66F85">
            <w:pPr>
              <w:rPr>
                <w:sz w:val="24"/>
                <w:szCs w:val="24"/>
              </w:rPr>
            </w:pPr>
          </w:p>
        </w:tc>
      </w:tr>
      <w:tr w:rsidR="00FD178E" w:rsidTr="00336B65">
        <w:tc>
          <w:tcPr>
            <w:tcW w:w="5760" w:type="dxa"/>
          </w:tcPr>
          <w:p w:rsidR="00FD178E" w:rsidRDefault="0008269F" w:rsidP="0008269F">
            <w:pPr>
              <w:jc w:val="center"/>
            </w:pPr>
            <w:r>
              <w:t xml:space="preserve">International Seminar: Post Graduate Department of History, University of Hyderabad and Indian Council of Historical Research, NewDelhi , December 2015                                                                                                                       </w:t>
            </w:r>
          </w:p>
        </w:tc>
        <w:tc>
          <w:tcPr>
            <w:tcW w:w="2340" w:type="dxa"/>
          </w:tcPr>
          <w:p w:rsidR="00FD178E" w:rsidRDefault="0008269F" w:rsidP="00336B65">
            <w:pPr>
              <w:jc w:val="center"/>
            </w:pPr>
            <w:r>
              <w:t>Culture and Cognition in Reconstructing History</w:t>
            </w:r>
          </w:p>
        </w:tc>
        <w:tc>
          <w:tcPr>
            <w:tcW w:w="2880" w:type="dxa"/>
          </w:tcPr>
          <w:p w:rsidR="00F8253C" w:rsidRPr="0008269F" w:rsidRDefault="0008269F" w:rsidP="007A30FE">
            <w:pPr>
              <w:jc w:val="center"/>
            </w:pPr>
            <w:r w:rsidRPr="0008269F">
              <w:t xml:space="preserve">Concept of Time and Space in Reconstructing History </w:t>
            </w:r>
            <w:r w:rsidR="007A30FE">
              <w:t xml:space="preserve">: </w:t>
            </w:r>
            <w:r w:rsidRPr="0008269F">
              <w:t>An Interpretative Approach</w:t>
            </w:r>
          </w:p>
        </w:tc>
      </w:tr>
      <w:tr w:rsidR="00FD178E" w:rsidTr="00336B65">
        <w:tc>
          <w:tcPr>
            <w:tcW w:w="5760" w:type="dxa"/>
          </w:tcPr>
          <w:p w:rsidR="00FD178E" w:rsidRDefault="005357A0" w:rsidP="005357A0">
            <w:pPr>
              <w:jc w:val="center"/>
            </w:pPr>
            <w:r>
              <w:lastRenderedPageBreak/>
              <w:t xml:space="preserve">International Seminar: Deccan College Post Graduate and Research Institute, Deemed University, Pune and Art History </w:t>
            </w:r>
            <w:r w:rsidR="007A30FE">
              <w:t xml:space="preserve">Congress, Gauhahati at Deccan College Post Graduate and Research Institute, Deemed University, Pune, </w:t>
            </w:r>
            <w:r>
              <w:t xml:space="preserve">December 2016                     </w:t>
            </w:r>
          </w:p>
        </w:tc>
        <w:tc>
          <w:tcPr>
            <w:tcW w:w="2340" w:type="dxa"/>
          </w:tcPr>
          <w:p w:rsidR="00FD178E" w:rsidRDefault="005357A0" w:rsidP="00E00BF5">
            <w:pPr>
              <w:jc w:val="center"/>
            </w:pPr>
            <w:r>
              <w:t>Indian Art, Archaeology and Literature</w:t>
            </w:r>
          </w:p>
        </w:tc>
        <w:tc>
          <w:tcPr>
            <w:tcW w:w="2880" w:type="dxa"/>
          </w:tcPr>
          <w:p w:rsidR="008C0FD8" w:rsidRDefault="005357A0" w:rsidP="00A67140">
            <w:pPr>
              <w:jc w:val="center"/>
            </w:pPr>
            <w:r>
              <w:t xml:space="preserve">Intricacies of Abstract Symbolism in </w:t>
            </w:r>
            <w:r w:rsidR="006C4562">
              <w:t>Vitamin</w:t>
            </w:r>
            <w:r>
              <w:t xml:space="preserve"> Chalukyan Art</w:t>
            </w:r>
          </w:p>
          <w:p w:rsidR="006C4562" w:rsidRDefault="006C4562" w:rsidP="00A67140">
            <w:pPr>
              <w:jc w:val="center"/>
            </w:pPr>
          </w:p>
          <w:p w:rsidR="006C4562" w:rsidRPr="000305E2" w:rsidRDefault="006C4562" w:rsidP="00A67140">
            <w:pPr>
              <w:jc w:val="center"/>
            </w:pPr>
          </w:p>
        </w:tc>
      </w:tr>
      <w:tr w:rsidR="00AE5615" w:rsidTr="00336B65">
        <w:tc>
          <w:tcPr>
            <w:tcW w:w="5760" w:type="dxa"/>
          </w:tcPr>
          <w:p w:rsidR="00AE5615" w:rsidRPr="00AD34A5" w:rsidRDefault="007A30FE" w:rsidP="00AD34A5">
            <w:pPr>
              <w:jc w:val="center"/>
            </w:pPr>
            <w:r>
              <w:t>22</w:t>
            </w:r>
            <w:r w:rsidRPr="007A30FE">
              <w:rPr>
                <w:vertAlign w:val="superscript"/>
              </w:rPr>
              <w:t>nd</w:t>
            </w:r>
            <w:r>
              <w:t xml:space="preserve"> </w:t>
            </w:r>
            <w:r w:rsidR="00AD34A5" w:rsidRPr="00AD34A5">
              <w:t xml:space="preserve"> International RA</w:t>
            </w:r>
            <w:r>
              <w:t>SI Congress : Department</w:t>
            </w:r>
            <w:r w:rsidR="00AD34A5">
              <w:t xml:space="preserve"> of AIHC and </w:t>
            </w:r>
            <w:r w:rsidR="00AD34A5" w:rsidRPr="00AD34A5">
              <w:t>Archaeology,</w:t>
            </w:r>
            <w:r w:rsidR="00AE5615" w:rsidRPr="00AD34A5">
              <w:t xml:space="preserve"> Deccan College Post Graduate and Research Institu</w:t>
            </w:r>
            <w:r w:rsidR="00FF042D" w:rsidRPr="00AD34A5">
              <w:t>te, Deemed University, Pune</w:t>
            </w:r>
            <w:r w:rsidR="00AD34A5">
              <w:t xml:space="preserve"> ,</w:t>
            </w:r>
            <w:r w:rsidR="00FF042D" w:rsidRPr="00AD34A5">
              <w:t xml:space="preserve"> </w:t>
            </w:r>
            <w:r w:rsidR="00AD34A5">
              <w:t>October</w:t>
            </w:r>
            <w:r w:rsidR="00A67140" w:rsidRPr="00AD34A5">
              <w:t xml:space="preserve"> </w:t>
            </w:r>
            <w:r w:rsidR="00AE5615" w:rsidRPr="00AD34A5">
              <w:t xml:space="preserve"> 201</w:t>
            </w:r>
            <w:r w:rsidR="00AD34A5">
              <w:t>7</w:t>
            </w:r>
            <w:r w:rsidR="00AE5615" w:rsidRPr="00AD34A5">
              <w:t xml:space="preserve">                   </w:t>
            </w:r>
          </w:p>
        </w:tc>
        <w:tc>
          <w:tcPr>
            <w:tcW w:w="2340" w:type="dxa"/>
          </w:tcPr>
          <w:p w:rsidR="00AE5615" w:rsidRPr="00AD34A5" w:rsidRDefault="00AE5615" w:rsidP="00AE5615">
            <w:pPr>
              <w:jc w:val="center"/>
            </w:pPr>
            <w:r w:rsidRPr="00AD34A5">
              <w:t>Perspectives on Rock Art of India</w:t>
            </w:r>
          </w:p>
        </w:tc>
        <w:tc>
          <w:tcPr>
            <w:tcW w:w="2880" w:type="dxa"/>
          </w:tcPr>
          <w:p w:rsidR="00AE5615" w:rsidRPr="00AD34A5" w:rsidRDefault="00AD34A5" w:rsidP="003503B7">
            <w:pPr>
              <w:jc w:val="center"/>
            </w:pPr>
            <w:r w:rsidRPr="00AD34A5">
              <w:t>Symbols, Language and Meaning in the Rock Art: A Case Study of Indian Rock Art</w:t>
            </w:r>
          </w:p>
        </w:tc>
      </w:tr>
    </w:tbl>
    <w:p w:rsidR="00F8253C" w:rsidRDefault="00740622" w:rsidP="0074062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6943CF" w:rsidRDefault="00F8253C" w:rsidP="00A0756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</w:t>
      </w:r>
      <w:r w:rsidR="006943CF">
        <w:rPr>
          <w:b/>
          <w:color w:val="FF0000"/>
          <w:sz w:val="24"/>
          <w:szCs w:val="24"/>
        </w:rPr>
        <w:t>Intern</w:t>
      </w:r>
      <w:r w:rsidR="006943CF" w:rsidRPr="00393DEC">
        <w:rPr>
          <w:b/>
          <w:color w:val="FF0000"/>
          <w:sz w:val="24"/>
          <w:szCs w:val="24"/>
        </w:rPr>
        <w:t xml:space="preserve">ational Conference, Seminar and Workshop </w:t>
      </w:r>
      <w:r w:rsidR="006943CF">
        <w:rPr>
          <w:b/>
          <w:color w:val="FF0000"/>
          <w:sz w:val="24"/>
          <w:szCs w:val="24"/>
        </w:rPr>
        <w:t xml:space="preserve">Proceedings </w:t>
      </w:r>
      <w:r w:rsidR="006943CF" w:rsidRPr="00393DEC">
        <w:rPr>
          <w:b/>
          <w:color w:val="FF0000"/>
          <w:sz w:val="24"/>
          <w:szCs w:val="24"/>
        </w:rPr>
        <w:t>focused on History</w:t>
      </w:r>
    </w:p>
    <w:tbl>
      <w:tblPr>
        <w:tblStyle w:val="TableGrid"/>
        <w:tblW w:w="10980" w:type="dxa"/>
        <w:tblInd w:w="-342" w:type="dxa"/>
        <w:tblLook w:val="04A0"/>
      </w:tblPr>
      <w:tblGrid>
        <w:gridCol w:w="6030"/>
        <w:gridCol w:w="1710"/>
        <w:gridCol w:w="3240"/>
      </w:tblGrid>
      <w:tr w:rsidR="006943CF" w:rsidTr="00B11533">
        <w:tc>
          <w:tcPr>
            <w:tcW w:w="6030" w:type="dxa"/>
          </w:tcPr>
          <w:p w:rsidR="006943CF" w:rsidRPr="00393DEC" w:rsidRDefault="006943CF" w:rsidP="00A0756D">
            <w:pPr>
              <w:jc w:val="center"/>
              <w:rPr>
                <w:b/>
                <w:color w:val="FF0000"/>
              </w:rPr>
            </w:pPr>
            <w:r w:rsidRPr="00393DEC">
              <w:rPr>
                <w:b/>
                <w:color w:val="7030A0"/>
              </w:rPr>
              <w:t>Place and Date</w:t>
            </w:r>
          </w:p>
        </w:tc>
        <w:tc>
          <w:tcPr>
            <w:tcW w:w="1710" w:type="dxa"/>
          </w:tcPr>
          <w:p w:rsidR="006943CF" w:rsidRPr="00393DEC" w:rsidRDefault="00B11533" w:rsidP="00A0756D">
            <w:pPr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  <w:r w:rsidR="006943CF" w:rsidRPr="00393DEC">
              <w:rPr>
                <w:b/>
                <w:color w:val="7030A0"/>
              </w:rPr>
              <w:t>Seminar Theme</w:t>
            </w:r>
          </w:p>
        </w:tc>
        <w:tc>
          <w:tcPr>
            <w:tcW w:w="3240" w:type="dxa"/>
          </w:tcPr>
          <w:p w:rsidR="006943CF" w:rsidRPr="00393DEC" w:rsidRDefault="006943CF" w:rsidP="00A0756D">
            <w:pPr>
              <w:jc w:val="center"/>
              <w:rPr>
                <w:b/>
                <w:color w:val="7030A0"/>
              </w:rPr>
            </w:pPr>
            <w:r w:rsidRPr="00393DEC">
              <w:rPr>
                <w:b/>
                <w:color w:val="7030A0"/>
              </w:rPr>
              <w:t xml:space="preserve">Participated/Published </w:t>
            </w:r>
          </w:p>
        </w:tc>
      </w:tr>
      <w:tr w:rsidR="006943CF" w:rsidTr="00B11533">
        <w:tc>
          <w:tcPr>
            <w:tcW w:w="6030" w:type="dxa"/>
          </w:tcPr>
          <w:p w:rsidR="006943CF" w:rsidRPr="00740622" w:rsidRDefault="002513FA" w:rsidP="007A30FE">
            <w:pPr>
              <w:jc w:val="center"/>
              <w:rPr>
                <w:b/>
                <w:color w:val="FF0000"/>
              </w:rPr>
            </w:pPr>
            <w:r w:rsidRPr="00740622">
              <w:t>First Inte</w:t>
            </w:r>
            <w:r w:rsidR="007A30FE">
              <w:t>rnational Research Conference:</w:t>
            </w:r>
            <w:r w:rsidRPr="00740622">
              <w:t>Indo-Global Chamber</w:t>
            </w:r>
            <w:r w:rsidR="007A30FE">
              <w:t xml:space="preserve">  </w:t>
            </w:r>
            <w:r w:rsidRPr="00740622">
              <w:t>of Commerce, Agriculture , Industry and  SrinKharinvirot University,</w:t>
            </w:r>
            <w:r w:rsidR="007A30FE">
              <w:t xml:space="preserve"> </w:t>
            </w:r>
            <w:proofErr w:type="spellStart"/>
            <w:r w:rsidRPr="00740622">
              <w:t>Bangkok,Thailand</w:t>
            </w:r>
            <w:proofErr w:type="spellEnd"/>
            <w:r w:rsidRPr="00740622">
              <w:t>: Recent trends in Commerce, Management, Social, Engineering, Technological Sciences and Linguistic, Devachand College, Arjun Nagar, Shivaji University, Kolhapur February 2014</w:t>
            </w:r>
          </w:p>
        </w:tc>
        <w:tc>
          <w:tcPr>
            <w:tcW w:w="1710" w:type="dxa"/>
          </w:tcPr>
          <w:p w:rsidR="00983C0B" w:rsidRPr="00740622" w:rsidRDefault="00983C0B" w:rsidP="004E6E1F">
            <w:pPr>
              <w:jc w:val="center"/>
            </w:pPr>
          </w:p>
          <w:p w:rsidR="006943CF" w:rsidRPr="00740622" w:rsidRDefault="002513FA" w:rsidP="004E6E1F">
            <w:pPr>
              <w:jc w:val="center"/>
            </w:pPr>
            <w:r w:rsidRPr="00740622">
              <w:t>Tourism and Art History</w:t>
            </w:r>
          </w:p>
        </w:tc>
        <w:tc>
          <w:tcPr>
            <w:tcW w:w="3240" w:type="dxa"/>
          </w:tcPr>
          <w:p w:rsidR="006943CF" w:rsidRPr="00740622" w:rsidRDefault="007A30FE" w:rsidP="00B11533">
            <w:pPr>
              <w:jc w:val="center"/>
              <w:rPr>
                <w:b/>
              </w:rPr>
            </w:pPr>
            <w:r>
              <w:t>Tourism Management</w:t>
            </w:r>
            <w:r w:rsidR="002513FA" w:rsidRPr="00740622">
              <w:t>:</w:t>
            </w:r>
            <w:r>
              <w:t xml:space="preserve"> </w:t>
            </w:r>
            <w:r w:rsidR="002513FA" w:rsidRPr="00740622">
              <w:t>Evolving Perspectives and Theories</w:t>
            </w:r>
            <w:r w:rsidR="00B11533">
              <w:t xml:space="preserve"> –International Journal of </w:t>
            </w:r>
            <w:r w:rsidR="002513FA" w:rsidRPr="00740622">
              <w:t>Commerce, Business and Social Sciences, Vol.IV,Issue 1(1),April 2015 ISSN 2277-9310</w:t>
            </w:r>
          </w:p>
        </w:tc>
      </w:tr>
    </w:tbl>
    <w:p w:rsidR="00740622" w:rsidRDefault="00740622" w:rsidP="00AB0E69">
      <w:pPr>
        <w:spacing w:after="0"/>
        <w:jc w:val="center"/>
        <w:rPr>
          <w:b/>
          <w:color w:val="FF0000"/>
          <w:sz w:val="24"/>
          <w:szCs w:val="24"/>
        </w:rPr>
      </w:pPr>
    </w:p>
    <w:p w:rsidR="00CF37A7" w:rsidRDefault="00993D02" w:rsidP="00AB0E69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</w:t>
      </w:r>
      <w:r w:rsidR="00027F2D" w:rsidRPr="00393DEC">
        <w:rPr>
          <w:b/>
          <w:color w:val="FF0000"/>
          <w:sz w:val="24"/>
          <w:szCs w:val="24"/>
        </w:rPr>
        <w:t xml:space="preserve">ational Conference, Seminar and Workshop </w:t>
      </w:r>
      <w:r w:rsidR="00027F2D">
        <w:rPr>
          <w:b/>
          <w:color w:val="FF0000"/>
          <w:sz w:val="24"/>
          <w:szCs w:val="24"/>
        </w:rPr>
        <w:t xml:space="preserve">Proceedings </w:t>
      </w:r>
      <w:r w:rsidR="00027F2D" w:rsidRPr="00393DEC">
        <w:rPr>
          <w:b/>
          <w:color w:val="FF0000"/>
          <w:sz w:val="24"/>
          <w:szCs w:val="24"/>
        </w:rPr>
        <w:t>focused on History</w:t>
      </w:r>
    </w:p>
    <w:tbl>
      <w:tblPr>
        <w:tblStyle w:val="TableGrid"/>
        <w:tblW w:w="10980" w:type="dxa"/>
        <w:tblInd w:w="-342" w:type="dxa"/>
        <w:tblLayout w:type="fixed"/>
        <w:tblLook w:val="04A0"/>
      </w:tblPr>
      <w:tblGrid>
        <w:gridCol w:w="5940"/>
        <w:gridCol w:w="2250"/>
        <w:gridCol w:w="2790"/>
      </w:tblGrid>
      <w:tr w:rsidR="00027F2D" w:rsidTr="00B11533">
        <w:tc>
          <w:tcPr>
            <w:tcW w:w="5940" w:type="dxa"/>
          </w:tcPr>
          <w:p w:rsidR="00027F2D" w:rsidRPr="00393DEC" w:rsidRDefault="00027F2D" w:rsidP="00336B65">
            <w:pPr>
              <w:jc w:val="center"/>
              <w:rPr>
                <w:b/>
                <w:color w:val="FF0000"/>
              </w:rPr>
            </w:pPr>
            <w:r w:rsidRPr="00393DEC">
              <w:rPr>
                <w:b/>
                <w:color w:val="7030A0"/>
              </w:rPr>
              <w:t>Place and Date</w:t>
            </w:r>
          </w:p>
        </w:tc>
        <w:tc>
          <w:tcPr>
            <w:tcW w:w="2250" w:type="dxa"/>
          </w:tcPr>
          <w:p w:rsidR="00027F2D" w:rsidRPr="00393DEC" w:rsidRDefault="00027F2D" w:rsidP="00336B65">
            <w:pPr>
              <w:jc w:val="both"/>
              <w:rPr>
                <w:b/>
                <w:color w:val="7030A0"/>
              </w:rPr>
            </w:pPr>
            <w:r w:rsidRPr="00393DEC">
              <w:rPr>
                <w:b/>
                <w:color w:val="7030A0"/>
              </w:rPr>
              <w:t xml:space="preserve">         Seminar Theme</w:t>
            </w:r>
          </w:p>
        </w:tc>
        <w:tc>
          <w:tcPr>
            <w:tcW w:w="2790" w:type="dxa"/>
          </w:tcPr>
          <w:p w:rsidR="00027F2D" w:rsidRPr="00393DEC" w:rsidRDefault="00027F2D" w:rsidP="00336B65">
            <w:pPr>
              <w:jc w:val="center"/>
              <w:rPr>
                <w:b/>
                <w:color w:val="7030A0"/>
              </w:rPr>
            </w:pPr>
            <w:r w:rsidRPr="00393DEC">
              <w:rPr>
                <w:b/>
                <w:color w:val="7030A0"/>
              </w:rPr>
              <w:t xml:space="preserve">Participated/Published </w:t>
            </w:r>
          </w:p>
        </w:tc>
      </w:tr>
      <w:tr w:rsidR="00027F2D" w:rsidTr="00B11533">
        <w:tc>
          <w:tcPr>
            <w:tcW w:w="5940" w:type="dxa"/>
          </w:tcPr>
          <w:p w:rsidR="00027F2D" w:rsidRDefault="00F25E05" w:rsidP="00F25E05">
            <w:pPr>
              <w:jc w:val="center"/>
              <w:rPr>
                <w:color w:val="FF0000"/>
                <w:sz w:val="24"/>
                <w:szCs w:val="24"/>
              </w:rPr>
            </w:pPr>
            <w:r>
              <w:t>XXVI Session,</w:t>
            </w:r>
            <w:r w:rsidRPr="005A13CF">
              <w:t xml:space="preserve"> </w:t>
            </w:r>
            <w:r>
              <w:t>South India</w:t>
            </w:r>
            <w:r w:rsidRPr="005A13CF">
              <w:t xml:space="preserve"> History Congress in association with the Post Graduate Department of Studies in History and Archaeology,</w:t>
            </w:r>
            <w:r>
              <w:t xml:space="preserve"> Bangalore</w:t>
            </w:r>
            <w:r w:rsidRPr="005A13CF">
              <w:t xml:space="preserve"> University,</w:t>
            </w:r>
            <w:r>
              <w:t xml:space="preserve"> Bangalore at Bangalore</w:t>
            </w:r>
            <w:r w:rsidRPr="005A13CF">
              <w:t xml:space="preserve"> University,</w:t>
            </w:r>
            <w:r>
              <w:t xml:space="preserve"> Bangalore, January 2006</w:t>
            </w:r>
          </w:p>
        </w:tc>
        <w:tc>
          <w:tcPr>
            <w:tcW w:w="2250" w:type="dxa"/>
          </w:tcPr>
          <w:p w:rsidR="00F25E05" w:rsidRDefault="00F25E05" w:rsidP="00336B65">
            <w:pPr>
              <w:jc w:val="center"/>
            </w:pPr>
          </w:p>
          <w:p w:rsidR="00027F2D" w:rsidRPr="00773D14" w:rsidRDefault="00F25E05" w:rsidP="00336B65">
            <w:pPr>
              <w:jc w:val="center"/>
              <w:rPr>
                <w:sz w:val="24"/>
                <w:szCs w:val="24"/>
              </w:rPr>
            </w:pPr>
            <w:r>
              <w:t>Art History and Archaeology</w:t>
            </w:r>
          </w:p>
        </w:tc>
        <w:tc>
          <w:tcPr>
            <w:tcW w:w="2790" w:type="dxa"/>
          </w:tcPr>
          <w:p w:rsidR="00027F2D" w:rsidRDefault="00F25E05" w:rsidP="00983C0B">
            <w:pPr>
              <w:jc w:val="center"/>
            </w:pPr>
            <w:r w:rsidRPr="00F25E05">
              <w:t>E.B.Havell: His Empirical Observations on Indian Art and Architecture</w:t>
            </w:r>
          </w:p>
          <w:p w:rsidR="00983C0B" w:rsidRPr="00F25E05" w:rsidRDefault="00A0756D" w:rsidP="00983C0B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ISSN 2229-367</w:t>
            </w:r>
          </w:p>
        </w:tc>
      </w:tr>
      <w:tr w:rsidR="00E2333B" w:rsidTr="00B11533">
        <w:tc>
          <w:tcPr>
            <w:tcW w:w="5940" w:type="dxa"/>
          </w:tcPr>
          <w:p w:rsidR="00E2333B" w:rsidRDefault="00E2333B" w:rsidP="00F924A1">
            <w:pPr>
              <w:jc w:val="center"/>
            </w:pPr>
            <w:r>
              <w:t>XXVII Session,</w:t>
            </w:r>
            <w:r w:rsidRPr="005A13CF">
              <w:t xml:space="preserve"> </w:t>
            </w:r>
            <w:r>
              <w:t xml:space="preserve">South India History </w:t>
            </w:r>
            <w:proofErr w:type="spellStart"/>
            <w:r>
              <w:t>Congress:Raju’s</w:t>
            </w:r>
            <w:proofErr w:type="spellEnd"/>
            <w:r>
              <w:t xml:space="preserve"> College, </w:t>
            </w:r>
            <w:proofErr w:type="spellStart"/>
            <w:r>
              <w:t>Rajpalyam</w:t>
            </w:r>
            <w:proofErr w:type="spellEnd"/>
            <w:r>
              <w:t xml:space="preserve">, </w:t>
            </w:r>
            <w:proofErr w:type="spellStart"/>
            <w:r>
              <w:t>TamilNadu</w:t>
            </w:r>
            <w:proofErr w:type="spellEnd"/>
            <w:r>
              <w:t>, February 2007</w:t>
            </w:r>
          </w:p>
        </w:tc>
        <w:tc>
          <w:tcPr>
            <w:tcW w:w="2250" w:type="dxa"/>
          </w:tcPr>
          <w:p w:rsidR="00E2333B" w:rsidRDefault="00E2333B" w:rsidP="00F924A1">
            <w:pPr>
              <w:jc w:val="center"/>
            </w:pPr>
            <w:r>
              <w:t>Art History and Archaeology</w:t>
            </w:r>
          </w:p>
        </w:tc>
        <w:tc>
          <w:tcPr>
            <w:tcW w:w="2790" w:type="dxa"/>
          </w:tcPr>
          <w:p w:rsidR="00A0756D" w:rsidRDefault="00E2333B" w:rsidP="00B11533">
            <w:r w:rsidRPr="000305E2">
              <w:t>Pan Indian O</w:t>
            </w:r>
            <w:r w:rsidR="00B11533">
              <w:t xml:space="preserve">utlook of K.V. Soundara Rajan:A </w:t>
            </w:r>
            <w:r w:rsidRPr="000305E2">
              <w:t>Reflection</w:t>
            </w:r>
          </w:p>
          <w:p w:rsidR="00E2333B" w:rsidRPr="000305E2" w:rsidRDefault="00A0756D" w:rsidP="00A0756D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ISSN 2229-367</w:t>
            </w:r>
          </w:p>
        </w:tc>
      </w:tr>
      <w:tr w:rsidR="00E2333B" w:rsidTr="00B11533">
        <w:tc>
          <w:tcPr>
            <w:tcW w:w="5940" w:type="dxa"/>
          </w:tcPr>
          <w:p w:rsidR="00E2333B" w:rsidRDefault="00E2333B" w:rsidP="008872AC">
            <w:pPr>
              <w:jc w:val="center"/>
              <w:rPr>
                <w:color w:val="FF0000"/>
                <w:sz w:val="24"/>
                <w:szCs w:val="24"/>
              </w:rPr>
            </w:pPr>
            <w:r>
              <w:t>XXVIII Session,</w:t>
            </w:r>
            <w:r w:rsidRPr="005A13CF">
              <w:t xml:space="preserve"> </w:t>
            </w:r>
            <w:r>
              <w:t>South India</w:t>
            </w:r>
            <w:r w:rsidRPr="005A13CF">
              <w:t xml:space="preserve"> History Congress in association with the Post Graduate Department of Studies in History and Archaeology,</w:t>
            </w:r>
            <w:r>
              <w:t xml:space="preserve"> S.K.</w:t>
            </w:r>
            <w:r w:rsidRPr="005A13CF">
              <w:t xml:space="preserve"> University,</w:t>
            </w:r>
            <w:r>
              <w:t xml:space="preserve"> Anantpur , Andhra Pradesh at .K.</w:t>
            </w:r>
            <w:r w:rsidRPr="005A13CF">
              <w:t xml:space="preserve"> University,</w:t>
            </w:r>
            <w:r>
              <w:t xml:space="preserve"> Anantpur, January 2008 </w:t>
            </w:r>
          </w:p>
        </w:tc>
        <w:tc>
          <w:tcPr>
            <w:tcW w:w="2250" w:type="dxa"/>
          </w:tcPr>
          <w:p w:rsidR="00E2333B" w:rsidRPr="00667627" w:rsidRDefault="00E2333B" w:rsidP="00336B65">
            <w:pPr>
              <w:jc w:val="center"/>
              <w:rPr>
                <w:sz w:val="24"/>
                <w:szCs w:val="24"/>
              </w:rPr>
            </w:pPr>
            <w:r>
              <w:t>Art History and Archaeology,</w:t>
            </w:r>
          </w:p>
        </w:tc>
        <w:tc>
          <w:tcPr>
            <w:tcW w:w="2790" w:type="dxa"/>
          </w:tcPr>
          <w:p w:rsidR="00E2333B" w:rsidRDefault="00E2333B" w:rsidP="00336B65">
            <w:pPr>
              <w:jc w:val="center"/>
            </w:pPr>
            <w:r w:rsidRPr="008872AC">
              <w:t xml:space="preserve">The Inundated Nagarjuna konda: A Morpho-Syntactic Transmogrification </w:t>
            </w:r>
          </w:p>
          <w:p w:rsidR="00E2333B" w:rsidRPr="008872AC" w:rsidRDefault="00A0756D" w:rsidP="00336B65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ISSN 2229-367</w:t>
            </w:r>
          </w:p>
        </w:tc>
      </w:tr>
      <w:tr w:rsidR="00E2333B" w:rsidTr="00B11533">
        <w:tc>
          <w:tcPr>
            <w:tcW w:w="5940" w:type="dxa"/>
          </w:tcPr>
          <w:p w:rsidR="00E2333B" w:rsidRPr="001B1E10" w:rsidRDefault="00E2333B" w:rsidP="008C3AD8">
            <w:pPr>
              <w:jc w:val="center"/>
            </w:pPr>
            <w:r>
              <w:t xml:space="preserve">Indian Council of Historical Research, New Delhi sponsored National Seminar: </w:t>
            </w:r>
            <w:r w:rsidRPr="001B1E10">
              <w:t>Post Graduate Department of Studies in Ancient Indian History and Archaeology, University of Madras  New Delhi</w:t>
            </w:r>
            <w:r>
              <w:t>,</w:t>
            </w:r>
            <w:r w:rsidRPr="001B1E10">
              <w:t xml:space="preserve"> February 2011</w:t>
            </w:r>
          </w:p>
        </w:tc>
        <w:tc>
          <w:tcPr>
            <w:tcW w:w="2250" w:type="dxa"/>
          </w:tcPr>
          <w:p w:rsidR="00E2333B" w:rsidRDefault="00E2333B" w:rsidP="00B11533">
            <w:pPr>
              <w:jc w:val="center"/>
            </w:pPr>
            <w:r w:rsidRPr="001B1E10">
              <w:t>Nayaka Architecture</w:t>
            </w:r>
            <w:r w:rsidR="00B11533">
              <w:t xml:space="preserve"> in Indian </w:t>
            </w:r>
            <w:r>
              <w:t>Subcontinent</w:t>
            </w:r>
          </w:p>
        </w:tc>
        <w:tc>
          <w:tcPr>
            <w:tcW w:w="2790" w:type="dxa"/>
          </w:tcPr>
          <w:p w:rsidR="00E2333B" w:rsidRDefault="00E2333B" w:rsidP="00336B65">
            <w:pPr>
              <w:jc w:val="center"/>
            </w:pPr>
            <w:r w:rsidRPr="001B1E10">
              <w:t>Value Addition to the Architecture: The Nayaka Efflorescence</w:t>
            </w:r>
          </w:p>
          <w:p w:rsidR="00E2333B" w:rsidRPr="0008269F" w:rsidRDefault="00E2333B" w:rsidP="00336B65">
            <w:pPr>
              <w:jc w:val="center"/>
            </w:pPr>
            <w:r w:rsidRPr="001B1E10">
              <w:t xml:space="preserve">ISBN 978-81-930-475-8-3                                                                                                                                                       </w:t>
            </w:r>
          </w:p>
        </w:tc>
      </w:tr>
      <w:tr w:rsidR="00E2333B" w:rsidTr="00B11533">
        <w:tc>
          <w:tcPr>
            <w:tcW w:w="5940" w:type="dxa"/>
          </w:tcPr>
          <w:p w:rsidR="00E2333B" w:rsidRPr="00410605" w:rsidRDefault="00E2333B" w:rsidP="00410605">
            <w:pPr>
              <w:jc w:val="center"/>
            </w:pPr>
            <w:r w:rsidRPr="00410605">
              <w:t>XXII Session, South India History Congress in association with the Post Graduate Department of Studies in Indian History, University of Madras</w:t>
            </w:r>
            <w:r>
              <w:t>,</w:t>
            </w:r>
            <w:r w:rsidRPr="00410605">
              <w:t xml:space="preserve"> February 2012</w:t>
            </w:r>
          </w:p>
        </w:tc>
        <w:tc>
          <w:tcPr>
            <w:tcW w:w="2250" w:type="dxa"/>
          </w:tcPr>
          <w:p w:rsidR="00E2333B" w:rsidRDefault="00E2333B" w:rsidP="00336B65">
            <w:pPr>
              <w:jc w:val="center"/>
            </w:pPr>
          </w:p>
          <w:p w:rsidR="00E2333B" w:rsidRDefault="00E2333B" w:rsidP="00336B65">
            <w:pPr>
              <w:jc w:val="center"/>
            </w:pPr>
            <w:r>
              <w:t>Art History and Archaeology</w:t>
            </w:r>
            <w:r w:rsidRPr="00410605">
              <w:t xml:space="preserve">   </w:t>
            </w:r>
          </w:p>
        </w:tc>
        <w:tc>
          <w:tcPr>
            <w:tcW w:w="2790" w:type="dxa"/>
          </w:tcPr>
          <w:p w:rsidR="00E2333B" w:rsidRDefault="00E2333B" w:rsidP="00336B65">
            <w:pPr>
              <w:jc w:val="center"/>
            </w:pPr>
            <w:r w:rsidRPr="00410605">
              <w:t xml:space="preserve">Recent Trends in Authenticating History </w:t>
            </w:r>
          </w:p>
          <w:p w:rsidR="00E2333B" w:rsidRPr="000305E2" w:rsidRDefault="00E2333B" w:rsidP="00410605">
            <w:r>
              <w:t xml:space="preserve">             </w:t>
            </w:r>
            <w:r w:rsidRPr="00410605">
              <w:t xml:space="preserve">ISSN-2229-3671   </w:t>
            </w:r>
          </w:p>
        </w:tc>
      </w:tr>
      <w:tr w:rsidR="00E2333B" w:rsidTr="00B11533">
        <w:tc>
          <w:tcPr>
            <w:tcW w:w="5940" w:type="dxa"/>
          </w:tcPr>
          <w:p w:rsidR="00E2333B" w:rsidRPr="00580CC3" w:rsidRDefault="00E2333B" w:rsidP="00580CC3">
            <w:pPr>
              <w:jc w:val="center"/>
            </w:pPr>
            <w:r w:rsidRPr="00580CC3">
              <w:t xml:space="preserve">Indian Council of Historical Research, New Delhi </w:t>
            </w:r>
            <w:r>
              <w:t xml:space="preserve">sponsored National Seminar : </w:t>
            </w:r>
            <w:r w:rsidRPr="00580CC3">
              <w:t>Post Graduate Department of Studies in Ancient Indian History and Archaeology, University of Madras</w:t>
            </w:r>
            <w:r w:rsidR="00B11533">
              <w:t>,</w:t>
            </w:r>
            <w:r w:rsidRPr="00580CC3">
              <w:t xml:space="preserve">  </w:t>
            </w:r>
            <w:r>
              <w:t>October, 2013</w:t>
            </w:r>
            <w:r w:rsidRPr="00580CC3">
              <w:t xml:space="preserve"> </w:t>
            </w:r>
          </w:p>
        </w:tc>
        <w:tc>
          <w:tcPr>
            <w:tcW w:w="2250" w:type="dxa"/>
          </w:tcPr>
          <w:p w:rsidR="00E2333B" w:rsidRDefault="00E2333B" w:rsidP="00CA40C8">
            <w:pPr>
              <w:jc w:val="center"/>
            </w:pPr>
            <w:r>
              <w:t>R</w:t>
            </w:r>
            <w:r w:rsidRPr="00580CC3">
              <w:t>ole of History and Archaeology in</w:t>
            </w:r>
            <w:r>
              <w:t xml:space="preserve"> Promoting Tourism</w:t>
            </w:r>
          </w:p>
        </w:tc>
        <w:tc>
          <w:tcPr>
            <w:tcW w:w="2790" w:type="dxa"/>
          </w:tcPr>
          <w:p w:rsidR="00E2333B" w:rsidRDefault="00E2333B" w:rsidP="00983C0B">
            <w:pPr>
              <w:jc w:val="center"/>
            </w:pPr>
            <w:r w:rsidRPr="00580CC3">
              <w:t>Places of</w:t>
            </w:r>
            <w:r>
              <w:t xml:space="preserve"> Historical</w:t>
            </w:r>
            <w:r w:rsidR="006C4562">
              <w:t xml:space="preserve"> </w:t>
            </w:r>
            <w:proofErr w:type="spellStart"/>
            <w:r w:rsidR="006C4562">
              <w:t>I</w:t>
            </w:r>
            <w:r w:rsidRPr="00580CC3">
              <w:t>ntetrest</w:t>
            </w:r>
            <w:proofErr w:type="spellEnd"/>
            <w:r w:rsidRPr="00580CC3">
              <w:t>: Relevant Knowledge, Industry and Will-Power</w:t>
            </w:r>
          </w:p>
          <w:p w:rsidR="00E2333B" w:rsidRPr="000305E2" w:rsidRDefault="00E2333B" w:rsidP="00C77057">
            <w:pPr>
              <w:jc w:val="center"/>
            </w:pPr>
            <w:r>
              <w:t>I</w:t>
            </w:r>
            <w:r w:rsidRPr="00580CC3">
              <w:t xml:space="preserve">SBN 978-81-930-475-8-3              </w:t>
            </w:r>
          </w:p>
        </w:tc>
      </w:tr>
      <w:tr w:rsidR="00E2333B" w:rsidTr="00B11533">
        <w:tc>
          <w:tcPr>
            <w:tcW w:w="5940" w:type="dxa"/>
          </w:tcPr>
          <w:p w:rsidR="00E2333B" w:rsidRPr="00580CC3" w:rsidRDefault="00E2333B" w:rsidP="00580CC3">
            <w:pPr>
              <w:jc w:val="center"/>
            </w:pPr>
            <w:r w:rsidRPr="00B039F1">
              <w:t xml:space="preserve">NAAC sponsored </w:t>
            </w:r>
            <w:r>
              <w:t xml:space="preserve">National </w:t>
            </w:r>
            <w:r w:rsidRPr="00B039F1">
              <w:t xml:space="preserve">Seminar: K.L.E. Society’s G.I.Bagewadi College, Nippani, </w:t>
            </w:r>
            <w:r>
              <w:t>February</w:t>
            </w:r>
            <w:r w:rsidRPr="00B039F1">
              <w:t xml:space="preserve"> 2015</w:t>
            </w:r>
          </w:p>
        </w:tc>
        <w:tc>
          <w:tcPr>
            <w:tcW w:w="2250" w:type="dxa"/>
          </w:tcPr>
          <w:p w:rsidR="00E2333B" w:rsidRPr="00B11533" w:rsidRDefault="00E2333B" w:rsidP="00C77057">
            <w:pPr>
              <w:jc w:val="center"/>
              <w:rPr>
                <w:sz w:val="20"/>
                <w:szCs w:val="20"/>
              </w:rPr>
            </w:pPr>
            <w:r w:rsidRPr="00B11533">
              <w:rPr>
                <w:sz w:val="20"/>
                <w:szCs w:val="20"/>
              </w:rPr>
              <w:t>Accreditation of Rural Institutes of Higher Learning</w:t>
            </w:r>
          </w:p>
        </w:tc>
        <w:tc>
          <w:tcPr>
            <w:tcW w:w="2790" w:type="dxa"/>
          </w:tcPr>
          <w:p w:rsidR="00E2333B" w:rsidRPr="00B11533" w:rsidRDefault="00E2333B" w:rsidP="00983C0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1533">
              <w:rPr>
                <w:sz w:val="20"/>
                <w:szCs w:val="20"/>
              </w:rPr>
              <w:t>Advantages of Being Accredited At A level</w:t>
            </w:r>
          </w:p>
          <w:p w:rsidR="00E2333B" w:rsidRDefault="00E2333B" w:rsidP="008C3AD8">
            <w:pPr>
              <w:jc w:val="center"/>
              <w:rPr>
                <w:rFonts w:eastAsia="Times New Roman" w:cs="Times New Roman"/>
              </w:rPr>
            </w:pPr>
            <w:r w:rsidRPr="00B11533">
              <w:rPr>
                <w:rFonts w:eastAsia="Times New Roman" w:cs="Times New Roman"/>
              </w:rPr>
              <w:t>ISSN 9788193075838</w:t>
            </w:r>
          </w:p>
          <w:p w:rsidR="006C4562" w:rsidRPr="00B11533" w:rsidRDefault="006C4562" w:rsidP="008C3AD8">
            <w:pPr>
              <w:jc w:val="center"/>
              <w:rPr>
                <w:rFonts w:eastAsia="Times New Roman" w:cs="Times New Roman"/>
              </w:rPr>
            </w:pPr>
          </w:p>
        </w:tc>
      </w:tr>
      <w:tr w:rsidR="00E2333B" w:rsidTr="00B11533">
        <w:tc>
          <w:tcPr>
            <w:tcW w:w="5940" w:type="dxa"/>
          </w:tcPr>
          <w:p w:rsidR="00E2333B" w:rsidRPr="007626EC" w:rsidRDefault="00E2333B" w:rsidP="00580CC3">
            <w:pPr>
              <w:jc w:val="center"/>
            </w:pPr>
            <w:r w:rsidRPr="007626EC">
              <w:lastRenderedPageBreak/>
              <w:t>XXV Session of Indian Art History Congress (Gauhahati) at Deccan Post Graduate and Research Institute, Pune</w:t>
            </w:r>
          </w:p>
        </w:tc>
        <w:tc>
          <w:tcPr>
            <w:tcW w:w="2250" w:type="dxa"/>
          </w:tcPr>
          <w:p w:rsidR="00E2333B" w:rsidRPr="00952F31" w:rsidRDefault="00E2333B" w:rsidP="00B115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6E1F">
              <w:t>Buddhist and Ja</w:t>
            </w:r>
            <w:r w:rsidR="00B11533">
              <w:t>ina</w:t>
            </w:r>
            <w:r>
              <w:t>Art: Land Marks and Philo</w:t>
            </w:r>
            <w:r w:rsidR="00B11533">
              <w:t xml:space="preserve"> </w:t>
            </w:r>
            <w:r>
              <w:t>so</w:t>
            </w:r>
            <w:r w:rsidR="00A0756D">
              <w:t>phical</w:t>
            </w:r>
            <w:r w:rsidR="00B11533">
              <w:t xml:space="preserve"> </w:t>
            </w:r>
            <w:r w:rsidRPr="004E6E1F">
              <w:t>Contributions</w:t>
            </w:r>
          </w:p>
        </w:tc>
        <w:tc>
          <w:tcPr>
            <w:tcW w:w="2790" w:type="dxa"/>
          </w:tcPr>
          <w:p w:rsidR="00E2333B" w:rsidRPr="00B11533" w:rsidRDefault="00E2333B" w:rsidP="00B11533">
            <w:pPr>
              <w:jc w:val="center"/>
              <w:rPr>
                <w:sz w:val="20"/>
                <w:szCs w:val="20"/>
              </w:rPr>
            </w:pPr>
            <w:r w:rsidRPr="00B11533">
              <w:rPr>
                <w:sz w:val="20"/>
                <w:szCs w:val="20"/>
              </w:rPr>
              <w:t xml:space="preserve">Iconography of Early Jainism: </w:t>
            </w:r>
            <w:r w:rsidR="00B11533">
              <w:rPr>
                <w:sz w:val="20"/>
                <w:szCs w:val="20"/>
              </w:rPr>
              <w:t xml:space="preserve">  </w:t>
            </w:r>
            <w:r w:rsidRPr="00B11533">
              <w:rPr>
                <w:sz w:val="20"/>
                <w:szCs w:val="20"/>
              </w:rPr>
              <w:t>A Historical Perspective</w:t>
            </w:r>
          </w:p>
          <w:p w:rsidR="00B11533" w:rsidRPr="008C0FD8" w:rsidRDefault="00E2333B" w:rsidP="006C4562">
            <w:pPr>
              <w:jc w:val="center"/>
              <w:rPr>
                <w:sz w:val="20"/>
                <w:szCs w:val="20"/>
              </w:rPr>
            </w:pPr>
            <w:r w:rsidRPr="00B11533">
              <w:rPr>
                <w:sz w:val="20"/>
                <w:szCs w:val="20"/>
              </w:rPr>
              <w:t>ISSN 24548871</w:t>
            </w:r>
          </w:p>
        </w:tc>
      </w:tr>
      <w:tr w:rsidR="00E2333B" w:rsidTr="00B11533">
        <w:tc>
          <w:tcPr>
            <w:tcW w:w="5940" w:type="dxa"/>
          </w:tcPr>
          <w:p w:rsidR="00E2333B" w:rsidRPr="00DA2AC6" w:rsidRDefault="00E2333B" w:rsidP="002037B5">
            <w:pPr>
              <w:jc w:val="center"/>
            </w:pPr>
            <w:r>
              <w:t xml:space="preserve">UGC National Seminar: </w:t>
            </w:r>
            <w:r w:rsidRPr="00DA2AC6">
              <w:t>Post Graduate Department of Studies in Tourism  and HospitalityManagement Acharya Nagarjun University, Nagarjun  Nagar, Guntur Andhra Pradesh</w:t>
            </w:r>
            <w:r>
              <w:t xml:space="preserve"> July 2017</w:t>
            </w:r>
          </w:p>
        </w:tc>
        <w:tc>
          <w:tcPr>
            <w:tcW w:w="2250" w:type="dxa"/>
          </w:tcPr>
          <w:p w:rsidR="00E2333B" w:rsidRDefault="00E2333B" w:rsidP="002037B5">
            <w:pPr>
              <w:jc w:val="center"/>
            </w:pPr>
            <w:r>
              <w:t>Tourism Promotion in India</w:t>
            </w:r>
          </w:p>
        </w:tc>
        <w:tc>
          <w:tcPr>
            <w:tcW w:w="2790" w:type="dxa"/>
          </w:tcPr>
          <w:p w:rsidR="00E2333B" w:rsidRDefault="00E2333B" w:rsidP="002037B5">
            <w:pPr>
              <w:jc w:val="center"/>
              <w:rPr>
                <w:sz w:val="20"/>
                <w:szCs w:val="20"/>
              </w:rPr>
            </w:pPr>
            <w:r w:rsidRPr="00DA2AC6">
              <w:rPr>
                <w:sz w:val="20"/>
                <w:szCs w:val="20"/>
              </w:rPr>
              <w:t>The Role of Destination Marketing Organisations in Promoting Tourist Economy</w:t>
            </w:r>
          </w:p>
          <w:p w:rsidR="00E2333B" w:rsidRPr="00DA2AC6" w:rsidRDefault="00E2333B" w:rsidP="0020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ISSN </w:t>
            </w:r>
            <w:r w:rsidRPr="00DA2AC6">
              <w:rPr>
                <w:sz w:val="20"/>
                <w:szCs w:val="20"/>
              </w:rPr>
              <w:t>9789385100802</w:t>
            </w:r>
          </w:p>
        </w:tc>
      </w:tr>
      <w:tr w:rsidR="00E2333B" w:rsidTr="00B11533">
        <w:tc>
          <w:tcPr>
            <w:tcW w:w="5940" w:type="dxa"/>
          </w:tcPr>
          <w:p w:rsidR="00E2333B" w:rsidRPr="00B11533" w:rsidRDefault="00E2333B" w:rsidP="00D66FD0">
            <w:pPr>
              <w:jc w:val="center"/>
            </w:pPr>
            <w:r w:rsidRPr="00B11533">
              <w:t xml:space="preserve">National Seminar:  </w:t>
            </w:r>
            <w:r w:rsidRPr="00B11533">
              <w:rPr>
                <w:sz w:val="20"/>
                <w:szCs w:val="20"/>
              </w:rPr>
              <w:t>Indian Council of Historical Research, New Delhi</w:t>
            </w:r>
            <w:r w:rsidRPr="00B11533">
              <w:t xml:space="preserve">  </w:t>
            </w:r>
            <w:r w:rsidRPr="00B11533">
              <w:rPr>
                <w:sz w:val="20"/>
                <w:szCs w:val="20"/>
              </w:rPr>
              <w:t xml:space="preserve">Dr.VasantaRao Dada Patil Mahavidyalaya, Tasagaon </w:t>
            </w:r>
            <w:r w:rsidRPr="00B11533">
              <w:t>September 2017</w:t>
            </w:r>
          </w:p>
        </w:tc>
        <w:tc>
          <w:tcPr>
            <w:tcW w:w="2250" w:type="dxa"/>
          </w:tcPr>
          <w:p w:rsidR="00E2333B" w:rsidRPr="00B11533" w:rsidRDefault="00E2333B" w:rsidP="00225CC8">
            <w:pPr>
              <w:jc w:val="center"/>
            </w:pPr>
            <w:r w:rsidRPr="00B11533">
              <w:rPr>
                <w:sz w:val="20"/>
                <w:szCs w:val="20"/>
              </w:rPr>
              <w:t>Conservation of Historically Important Monuments</w:t>
            </w:r>
          </w:p>
        </w:tc>
        <w:tc>
          <w:tcPr>
            <w:tcW w:w="2790" w:type="dxa"/>
          </w:tcPr>
          <w:p w:rsidR="00E2333B" w:rsidRPr="00B11533" w:rsidRDefault="00E2333B" w:rsidP="00225CC8">
            <w:pPr>
              <w:jc w:val="center"/>
            </w:pPr>
            <w:r w:rsidRPr="00B11533">
              <w:rPr>
                <w:sz w:val="20"/>
                <w:szCs w:val="20"/>
              </w:rPr>
              <w:t>Places and Documents</w:t>
            </w:r>
            <w:r w:rsidRPr="00B11533">
              <w:t xml:space="preserve"> An Appraisal of Intricacies of a few Chalukyan Idioms</w:t>
            </w:r>
          </w:p>
          <w:p w:rsidR="00E2333B" w:rsidRPr="00B11533" w:rsidRDefault="00E2333B" w:rsidP="00225CC8">
            <w:pPr>
              <w:jc w:val="center"/>
              <w:rPr>
                <w:color w:val="FF0000"/>
                <w:sz w:val="20"/>
                <w:szCs w:val="20"/>
              </w:rPr>
            </w:pPr>
            <w:r w:rsidRPr="00B11533">
              <w:rPr>
                <w:sz w:val="20"/>
                <w:szCs w:val="20"/>
              </w:rPr>
              <w:t>ISSN 23945303</w:t>
            </w:r>
          </w:p>
        </w:tc>
      </w:tr>
    </w:tbl>
    <w:p w:rsidR="00740622" w:rsidRDefault="00740622" w:rsidP="002037B5">
      <w:pPr>
        <w:jc w:val="center"/>
        <w:rPr>
          <w:b/>
          <w:color w:val="FF0000"/>
          <w:sz w:val="24"/>
          <w:szCs w:val="24"/>
        </w:rPr>
      </w:pPr>
    </w:p>
    <w:p w:rsidR="008E30C1" w:rsidRDefault="008E30C1" w:rsidP="00A0756D">
      <w:pPr>
        <w:spacing w:after="0"/>
        <w:jc w:val="center"/>
        <w:rPr>
          <w:b/>
          <w:color w:val="FF0000"/>
          <w:sz w:val="24"/>
          <w:szCs w:val="24"/>
        </w:rPr>
      </w:pPr>
      <w:r w:rsidRPr="008E30C1">
        <w:rPr>
          <w:b/>
          <w:color w:val="FF0000"/>
          <w:sz w:val="24"/>
          <w:szCs w:val="24"/>
        </w:rPr>
        <w:t>Research Articles in National Journals</w:t>
      </w:r>
    </w:p>
    <w:tbl>
      <w:tblPr>
        <w:tblStyle w:val="TableGrid"/>
        <w:tblW w:w="10980" w:type="dxa"/>
        <w:tblInd w:w="-342" w:type="dxa"/>
        <w:tblLook w:val="04A0"/>
      </w:tblPr>
      <w:tblGrid>
        <w:gridCol w:w="3240"/>
        <w:gridCol w:w="2700"/>
        <w:gridCol w:w="3240"/>
        <w:gridCol w:w="1800"/>
      </w:tblGrid>
      <w:tr w:rsidR="008E30C1" w:rsidTr="00436293">
        <w:tc>
          <w:tcPr>
            <w:tcW w:w="3240" w:type="dxa"/>
          </w:tcPr>
          <w:p w:rsidR="008E30C1" w:rsidRDefault="008E30C1" w:rsidP="00A07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Journal</w:t>
            </w:r>
          </w:p>
        </w:tc>
        <w:tc>
          <w:tcPr>
            <w:tcW w:w="2700" w:type="dxa"/>
          </w:tcPr>
          <w:p w:rsidR="008E30C1" w:rsidRDefault="008E30C1" w:rsidP="00A07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Publisher</w:t>
            </w:r>
          </w:p>
        </w:tc>
        <w:tc>
          <w:tcPr>
            <w:tcW w:w="3240" w:type="dxa"/>
          </w:tcPr>
          <w:p w:rsidR="008E30C1" w:rsidRDefault="008E30C1" w:rsidP="00A07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Article </w:t>
            </w:r>
          </w:p>
        </w:tc>
        <w:tc>
          <w:tcPr>
            <w:tcW w:w="1800" w:type="dxa"/>
          </w:tcPr>
          <w:p w:rsidR="008E30C1" w:rsidRDefault="008E30C1" w:rsidP="00A075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Mode</w:t>
            </w:r>
          </w:p>
        </w:tc>
      </w:tr>
      <w:tr w:rsidR="008E30C1" w:rsidTr="00436293">
        <w:tc>
          <w:tcPr>
            <w:tcW w:w="3240" w:type="dxa"/>
          </w:tcPr>
          <w:p w:rsidR="00B11533" w:rsidRDefault="00B11533" w:rsidP="00B11533">
            <w:pPr>
              <w:jc w:val="center"/>
            </w:pPr>
            <w:r>
              <w:t xml:space="preserve">Quest Historica </w:t>
            </w:r>
            <w:r w:rsidR="008E30C1" w:rsidRPr="00740622">
              <w:t xml:space="preserve"> </w:t>
            </w:r>
          </w:p>
          <w:p w:rsidR="008E30C1" w:rsidRPr="00740622" w:rsidRDefault="008E30C1" w:rsidP="00B11533">
            <w:pPr>
              <w:jc w:val="center"/>
              <w:rPr>
                <w:b/>
                <w:color w:val="FF0000"/>
              </w:rPr>
            </w:pPr>
            <w:r w:rsidRPr="00740622">
              <w:t>Vol.VI,No.1,April 2007</w:t>
            </w:r>
          </w:p>
        </w:tc>
        <w:tc>
          <w:tcPr>
            <w:tcW w:w="2700" w:type="dxa"/>
          </w:tcPr>
          <w:p w:rsidR="008E30C1" w:rsidRPr="00740622" w:rsidRDefault="008E30C1" w:rsidP="002037B5">
            <w:pPr>
              <w:jc w:val="center"/>
              <w:rPr>
                <w:b/>
                <w:color w:val="FF0000"/>
              </w:rPr>
            </w:pPr>
            <w:r w:rsidRPr="00740622">
              <w:t>Raju’s First Grade College, Rajapalyam, TamilNadu</w:t>
            </w:r>
          </w:p>
        </w:tc>
        <w:tc>
          <w:tcPr>
            <w:tcW w:w="3240" w:type="dxa"/>
          </w:tcPr>
          <w:p w:rsidR="008E30C1" w:rsidRPr="00740622" w:rsidRDefault="00B11533" w:rsidP="002037B5">
            <w:pPr>
              <w:jc w:val="center"/>
            </w:pPr>
            <w:r>
              <w:t>Cutting Across the Thresh</w:t>
            </w:r>
            <w:r w:rsidR="008E30C1" w:rsidRPr="00740622">
              <w:t>hold of India</w:t>
            </w:r>
          </w:p>
        </w:tc>
        <w:tc>
          <w:tcPr>
            <w:tcW w:w="1800" w:type="dxa"/>
          </w:tcPr>
          <w:p w:rsidR="001A77E5" w:rsidRPr="00740622" w:rsidRDefault="008E30C1" w:rsidP="002037B5">
            <w:pPr>
              <w:jc w:val="center"/>
            </w:pPr>
            <w:r w:rsidRPr="00740622">
              <w:t>Print</w:t>
            </w:r>
            <w:r w:rsidR="001A77E5" w:rsidRPr="00740622">
              <w:t xml:space="preserve"> </w:t>
            </w:r>
          </w:p>
          <w:p w:rsidR="008E30C1" w:rsidRPr="00740622" w:rsidRDefault="001A77E5" w:rsidP="002037B5">
            <w:pPr>
              <w:jc w:val="center"/>
            </w:pPr>
            <w:r w:rsidRPr="00740622">
              <w:t xml:space="preserve">ISSN 2278-0394                                                                                                                                                            </w:t>
            </w:r>
          </w:p>
        </w:tc>
      </w:tr>
      <w:tr w:rsidR="008E30C1" w:rsidTr="00436293">
        <w:tc>
          <w:tcPr>
            <w:tcW w:w="3240" w:type="dxa"/>
          </w:tcPr>
          <w:p w:rsidR="001A77E5" w:rsidRPr="00740622" w:rsidRDefault="00B11533" w:rsidP="001A77E5">
            <w:pPr>
              <w:jc w:val="center"/>
            </w:pPr>
            <w:r>
              <w:t xml:space="preserve">Quest Historica </w:t>
            </w:r>
            <w:r w:rsidRPr="00740622">
              <w:t xml:space="preserve"> </w:t>
            </w:r>
            <w:r w:rsidR="001A77E5" w:rsidRPr="00740622">
              <w:t xml:space="preserve"> </w:t>
            </w:r>
          </w:p>
          <w:p w:rsidR="008E30C1" w:rsidRPr="00740622" w:rsidRDefault="001A77E5" w:rsidP="001A77E5">
            <w:pPr>
              <w:jc w:val="center"/>
              <w:rPr>
                <w:b/>
                <w:color w:val="FF0000"/>
              </w:rPr>
            </w:pPr>
            <w:r w:rsidRPr="00740622">
              <w:t xml:space="preserve">Vol.No.IX  and X, 2011 &amp; 2012 </w:t>
            </w:r>
          </w:p>
        </w:tc>
        <w:tc>
          <w:tcPr>
            <w:tcW w:w="2700" w:type="dxa"/>
          </w:tcPr>
          <w:p w:rsidR="008E30C1" w:rsidRPr="00740622" w:rsidRDefault="001A77E5" w:rsidP="002037B5">
            <w:pPr>
              <w:jc w:val="center"/>
              <w:rPr>
                <w:b/>
                <w:color w:val="FF0000"/>
              </w:rPr>
            </w:pPr>
            <w:r w:rsidRPr="00740622">
              <w:t>Raju’s First Grade College, Rajapalyam, TamilNadu</w:t>
            </w:r>
          </w:p>
        </w:tc>
        <w:tc>
          <w:tcPr>
            <w:tcW w:w="3240" w:type="dxa"/>
          </w:tcPr>
          <w:p w:rsidR="008E30C1" w:rsidRPr="00740622" w:rsidRDefault="001A77E5" w:rsidP="002037B5">
            <w:pPr>
              <w:jc w:val="center"/>
            </w:pPr>
            <w:r w:rsidRPr="00740622">
              <w:t>Origin of the Bar</w:t>
            </w:r>
            <w:r w:rsidR="00B11533">
              <w:t>a</w:t>
            </w:r>
            <w:r w:rsidRPr="00740622">
              <w:t>ber Hills</w:t>
            </w:r>
          </w:p>
        </w:tc>
        <w:tc>
          <w:tcPr>
            <w:tcW w:w="1800" w:type="dxa"/>
          </w:tcPr>
          <w:p w:rsidR="001A77E5" w:rsidRPr="00740622" w:rsidRDefault="001A77E5" w:rsidP="002037B5">
            <w:pPr>
              <w:jc w:val="center"/>
            </w:pPr>
            <w:r w:rsidRPr="00740622">
              <w:t xml:space="preserve">Print </w:t>
            </w:r>
          </w:p>
          <w:p w:rsidR="008E30C1" w:rsidRPr="00740622" w:rsidRDefault="001A77E5" w:rsidP="002037B5">
            <w:pPr>
              <w:jc w:val="center"/>
              <w:rPr>
                <w:b/>
              </w:rPr>
            </w:pPr>
            <w:r w:rsidRPr="00740622">
              <w:t xml:space="preserve">ISSN 2278-0394                                                                                                                                                            </w:t>
            </w:r>
          </w:p>
        </w:tc>
      </w:tr>
      <w:tr w:rsidR="008E30C1" w:rsidRPr="00D75144" w:rsidTr="00436293">
        <w:tc>
          <w:tcPr>
            <w:tcW w:w="3240" w:type="dxa"/>
          </w:tcPr>
          <w:p w:rsidR="000360CB" w:rsidRPr="00740622" w:rsidRDefault="000360CB" w:rsidP="00D75144">
            <w:pPr>
              <w:jc w:val="center"/>
            </w:pPr>
          </w:p>
          <w:p w:rsidR="00D75144" w:rsidRPr="00740622" w:rsidRDefault="00D75144" w:rsidP="00D75144">
            <w:pPr>
              <w:jc w:val="center"/>
            </w:pPr>
            <w:r w:rsidRPr="00740622">
              <w:t xml:space="preserve">Al Shodhana: Vol. V, No.1 and 2, January and July 2017              </w:t>
            </w:r>
          </w:p>
          <w:p w:rsidR="008E30C1" w:rsidRPr="00740622" w:rsidRDefault="008E30C1" w:rsidP="002037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00" w:type="dxa"/>
          </w:tcPr>
          <w:p w:rsidR="008E30C1" w:rsidRPr="00740622" w:rsidRDefault="00D75144" w:rsidP="00D75144">
            <w:pPr>
              <w:jc w:val="center"/>
              <w:rPr>
                <w:b/>
                <w:color w:val="FF0000"/>
              </w:rPr>
            </w:pPr>
            <w:r w:rsidRPr="00740622">
              <w:t>A Multidisciplinary Referee</w:t>
            </w:r>
            <w:r w:rsidR="00B11533">
              <w:t xml:space="preserve">d Research Journal, St.Aloysius </w:t>
            </w:r>
            <w:r w:rsidRPr="00740622">
              <w:t>College,</w:t>
            </w:r>
            <w:r w:rsidR="00B11533">
              <w:t xml:space="preserve"> </w:t>
            </w:r>
            <w:r w:rsidRPr="00740622">
              <w:t>(Autonomous), Mangalore</w:t>
            </w:r>
          </w:p>
        </w:tc>
        <w:tc>
          <w:tcPr>
            <w:tcW w:w="3240" w:type="dxa"/>
          </w:tcPr>
          <w:p w:rsidR="00D75144" w:rsidRPr="00740622" w:rsidRDefault="00D75144" w:rsidP="002037B5">
            <w:pPr>
              <w:jc w:val="center"/>
            </w:pPr>
          </w:p>
          <w:p w:rsidR="002110F5" w:rsidRDefault="00D75144" w:rsidP="002037B5">
            <w:pPr>
              <w:jc w:val="center"/>
            </w:pPr>
            <w:r w:rsidRPr="00740622">
              <w:t xml:space="preserve">Halmidi Inscription: </w:t>
            </w:r>
          </w:p>
          <w:p w:rsidR="008E30C1" w:rsidRPr="00740622" w:rsidRDefault="00D75144" w:rsidP="002037B5">
            <w:pPr>
              <w:jc w:val="center"/>
              <w:rPr>
                <w:b/>
              </w:rPr>
            </w:pPr>
            <w:r w:rsidRPr="00740622">
              <w:t xml:space="preserve">An </w:t>
            </w:r>
            <w:proofErr w:type="spellStart"/>
            <w:r w:rsidRPr="00740622">
              <w:t>Epigraphical</w:t>
            </w:r>
            <w:proofErr w:type="spellEnd"/>
            <w:r w:rsidRPr="00740622">
              <w:t xml:space="preserve"> Study</w:t>
            </w:r>
          </w:p>
        </w:tc>
        <w:tc>
          <w:tcPr>
            <w:tcW w:w="1800" w:type="dxa"/>
          </w:tcPr>
          <w:p w:rsidR="00D75144" w:rsidRPr="00740622" w:rsidRDefault="00D75144" w:rsidP="00D75144">
            <w:pPr>
              <w:jc w:val="center"/>
            </w:pPr>
            <w:r w:rsidRPr="00740622">
              <w:t>Print and Ealectronic</w:t>
            </w:r>
          </w:p>
          <w:p w:rsidR="00D75144" w:rsidRPr="00740622" w:rsidRDefault="00D75144" w:rsidP="00D75144">
            <w:pPr>
              <w:jc w:val="center"/>
            </w:pPr>
            <w:r w:rsidRPr="00740622">
              <w:t xml:space="preserve">ISSN </w:t>
            </w:r>
          </w:p>
          <w:p w:rsidR="008E30C1" w:rsidRPr="00740622" w:rsidRDefault="00D75144" w:rsidP="00D75144">
            <w:pPr>
              <w:jc w:val="center"/>
              <w:rPr>
                <w:b/>
              </w:rPr>
            </w:pPr>
            <w:r w:rsidRPr="00740622">
              <w:t>2320-6292</w:t>
            </w:r>
          </w:p>
        </w:tc>
      </w:tr>
      <w:tr w:rsidR="00E2509C" w:rsidRPr="00D75144" w:rsidTr="00436293">
        <w:tc>
          <w:tcPr>
            <w:tcW w:w="3240" w:type="dxa"/>
          </w:tcPr>
          <w:p w:rsidR="000360CB" w:rsidRPr="00740622" w:rsidRDefault="000360CB" w:rsidP="00E2509C">
            <w:pPr>
              <w:jc w:val="center"/>
            </w:pPr>
          </w:p>
          <w:p w:rsidR="00E2509C" w:rsidRPr="00740622" w:rsidRDefault="00E2509C" w:rsidP="00E2509C">
            <w:pPr>
              <w:jc w:val="center"/>
            </w:pPr>
            <w:proofErr w:type="spellStart"/>
            <w:r w:rsidRPr="00740622">
              <w:t>Carmelight</w:t>
            </w:r>
            <w:proofErr w:type="spellEnd"/>
          </w:p>
          <w:p w:rsidR="00E2509C" w:rsidRPr="00740622" w:rsidRDefault="00E2509C" w:rsidP="00E2509C">
            <w:pPr>
              <w:jc w:val="center"/>
            </w:pPr>
            <w:r w:rsidRPr="00740622">
              <w:t>January,2018</w:t>
            </w:r>
          </w:p>
          <w:p w:rsidR="00E2509C" w:rsidRPr="00740622" w:rsidRDefault="00E2509C" w:rsidP="00E2509C">
            <w:pPr>
              <w:jc w:val="center"/>
            </w:pPr>
          </w:p>
        </w:tc>
        <w:tc>
          <w:tcPr>
            <w:tcW w:w="2700" w:type="dxa"/>
          </w:tcPr>
          <w:p w:rsidR="00E2509C" w:rsidRPr="00740622" w:rsidRDefault="00E2509C" w:rsidP="00E2509C">
            <w:pPr>
              <w:jc w:val="center"/>
            </w:pPr>
            <w:r w:rsidRPr="00740622">
              <w:t>A Multidisciplinary Refereed Research Journal, Mount Carmel College,</w:t>
            </w:r>
            <w:r w:rsidR="00B11533">
              <w:t xml:space="preserve"> </w:t>
            </w:r>
            <w:r w:rsidRPr="00740622">
              <w:t xml:space="preserve">(Autonomous), Bangalore </w:t>
            </w:r>
          </w:p>
        </w:tc>
        <w:tc>
          <w:tcPr>
            <w:tcW w:w="3240" w:type="dxa"/>
          </w:tcPr>
          <w:p w:rsidR="00436293" w:rsidRDefault="00436293" w:rsidP="00436293">
            <w:pPr>
              <w:jc w:val="center"/>
            </w:pPr>
            <w:r>
              <w:t>D</w:t>
            </w:r>
            <w:r w:rsidR="00E2509C" w:rsidRPr="00740622">
              <w:t>econstruction of Historio</w:t>
            </w:r>
            <w:r>
              <w:t xml:space="preserve">graphy </w:t>
            </w:r>
            <w:r w:rsidR="00E2509C" w:rsidRPr="00740622">
              <w:t>in the 21</w:t>
            </w:r>
            <w:r w:rsidR="00E2509C" w:rsidRPr="00740622">
              <w:rPr>
                <w:vertAlign w:val="superscript"/>
              </w:rPr>
              <w:t>ST</w:t>
            </w:r>
            <w:r w:rsidR="00E2509C" w:rsidRPr="00740622">
              <w:t xml:space="preserve"> Century </w:t>
            </w:r>
            <w:r w:rsidR="00B11533">
              <w:t>Perspective:</w:t>
            </w:r>
          </w:p>
          <w:p w:rsidR="00E2509C" w:rsidRPr="00740622" w:rsidRDefault="00B11533" w:rsidP="00436293">
            <w:pPr>
              <w:jc w:val="center"/>
            </w:pPr>
            <w:r>
              <w:t>A</w:t>
            </w:r>
            <w:r w:rsidR="00E2509C" w:rsidRPr="00740622">
              <w:t xml:space="preserve"> Critical Study</w:t>
            </w:r>
          </w:p>
        </w:tc>
        <w:tc>
          <w:tcPr>
            <w:tcW w:w="1800" w:type="dxa"/>
          </w:tcPr>
          <w:p w:rsidR="00E2509C" w:rsidRPr="00740622" w:rsidRDefault="00E2509C" w:rsidP="00E2509C">
            <w:pPr>
              <w:jc w:val="center"/>
            </w:pPr>
            <w:r w:rsidRPr="00740622">
              <w:t>Print and Ealectronic</w:t>
            </w:r>
          </w:p>
          <w:p w:rsidR="00E2509C" w:rsidRPr="00740622" w:rsidRDefault="00E2509C" w:rsidP="00436293">
            <w:pPr>
              <w:jc w:val="center"/>
            </w:pPr>
            <w:r w:rsidRPr="00740622">
              <w:t>ISSN 2395-5538</w:t>
            </w:r>
          </w:p>
        </w:tc>
      </w:tr>
      <w:tr w:rsidR="00DE062D" w:rsidRPr="00D75144" w:rsidTr="00436293">
        <w:tc>
          <w:tcPr>
            <w:tcW w:w="3240" w:type="dxa"/>
          </w:tcPr>
          <w:p w:rsidR="00DE062D" w:rsidRPr="00740622" w:rsidRDefault="00DE062D" w:rsidP="00F924A1">
            <w:pPr>
              <w:jc w:val="center"/>
            </w:pPr>
          </w:p>
          <w:p w:rsidR="00DE062D" w:rsidRPr="00740622" w:rsidRDefault="00DE062D" w:rsidP="00F924A1">
            <w:pPr>
              <w:jc w:val="center"/>
            </w:pPr>
            <w:r w:rsidRPr="00740622">
              <w:t>Senhri</w:t>
            </w:r>
          </w:p>
          <w:p w:rsidR="00DE062D" w:rsidRPr="00740622" w:rsidRDefault="00DE062D" w:rsidP="00F924A1">
            <w:pPr>
              <w:jc w:val="center"/>
            </w:pPr>
            <w:r w:rsidRPr="00740622">
              <w:rPr>
                <w:rFonts w:cstheme="minorHAnsi"/>
                <w:shd w:val="clear" w:color="auto" w:fill="FFFFFF"/>
              </w:rPr>
              <w:t>Vol.III, Issue I ,June 2018</w:t>
            </w:r>
          </w:p>
        </w:tc>
        <w:tc>
          <w:tcPr>
            <w:tcW w:w="2700" w:type="dxa"/>
          </w:tcPr>
          <w:p w:rsidR="00DE062D" w:rsidRPr="00740622" w:rsidRDefault="00DE062D" w:rsidP="00F924A1">
            <w:pPr>
              <w:jc w:val="center"/>
            </w:pPr>
            <w:r w:rsidRPr="00740622">
              <w:t>A Multidisciplinary Refereed Research Journa</w:t>
            </w:r>
            <w:r w:rsidR="00DF44CB">
              <w:t>l, Pachunga University College,</w:t>
            </w:r>
            <w:r w:rsidRPr="00740622">
              <w:t xml:space="preserve">Aizwal, Mizoram              </w:t>
            </w:r>
          </w:p>
        </w:tc>
        <w:tc>
          <w:tcPr>
            <w:tcW w:w="3240" w:type="dxa"/>
          </w:tcPr>
          <w:p w:rsidR="00DE062D" w:rsidRPr="00740622" w:rsidRDefault="00DE062D" w:rsidP="00F924A1">
            <w:pPr>
              <w:jc w:val="center"/>
            </w:pPr>
            <w:r w:rsidRPr="00740622">
              <w:t>Constructive Utility of Language; An Evolutionary Linguistic Perspective at Higher Pedagogical Level</w:t>
            </w:r>
          </w:p>
        </w:tc>
        <w:tc>
          <w:tcPr>
            <w:tcW w:w="1800" w:type="dxa"/>
          </w:tcPr>
          <w:p w:rsidR="00DE062D" w:rsidRPr="00740622" w:rsidRDefault="00DE062D" w:rsidP="00F924A1">
            <w:pPr>
              <w:jc w:val="center"/>
            </w:pPr>
            <w:r w:rsidRPr="00740622">
              <w:t>Print and Ealectronic</w:t>
            </w:r>
          </w:p>
          <w:p w:rsidR="00DE062D" w:rsidRPr="00740622" w:rsidRDefault="00DE062D" w:rsidP="00F924A1">
            <w:pPr>
              <w:jc w:val="center"/>
            </w:pPr>
            <w:r w:rsidRPr="00740622">
              <w:t xml:space="preserve">ISSN </w:t>
            </w:r>
          </w:p>
          <w:p w:rsidR="00DE062D" w:rsidRPr="00740622" w:rsidRDefault="00DE062D" w:rsidP="00F924A1">
            <w:pPr>
              <w:jc w:val="center"/>
            </w:pPr>
            <w:r w:rsidRPr="00740622">
              <w:t>23491949</w:t>
            </w:r>
          </w:p>
        </w:tc>
      </w:tr>
      <w:tr w:rsidR="00DE062D" w:rsidRPr="00D75144" w:rsidTr="00436293">
        <w:tc>
          <w:tcPr>
            <w:tcW w:w="3240" w:type="dxa"/>
          </w:tcPr>
          <w:p w:rsidR="00DE062D" w:rsidRPr="00740622" w:rsidRDefault="006602F3" w:rsidP="006602F3">
            <w:r w:rsidRPr="00740622">
              <w:t xml:space="preserve">          </w:t>
            </w:r>
            <w:r w:rsidR="00DE062D" w:rsidRPr="00740622">
              <w:t>Intellectual Quest</w:t>
            </w:r>
          </w:p>
          <w:p w:rsidR="00DE062D" w:rsidRPr="00740622" w:rsidRDefault="00DE062D" w:rsidP="00E2509C">
            <w:pPr>
              <w:jc w:val="center"/>
            </w:pPr>
            <w:r w:rsidRPr="00740622">
              <w:t>Volume-X</w:t>
            </w:r>
          </w:p>
          <w:p w:rsidR="00DE062D" w:rsidRPr="00740622" w:rsidRDefault="00DE062D" w:rsidP="00800501">
            <w:pPr>
              <w:jc w:val="center"/>
            </w:pPr>
            <w:r w:rsidRPr="00740622">
              <w:t>Decemebr 2018</w:t>
            </w:r>
          </w:p>
        </w:tc>
        <w:tc>
          <w:tcPr>
            <w:tcW w:w="2700" w:type="dxa"/>
          </w:tcPr>
          <w:p w:rsidR="00DE062D" w:rsidRPr="00740622" w:rsidRDefault="00DE062D" w:rsidP="00484A6C">
            <w:pPr>
              <w:jc w:val="center"/>
            </w:pPr>
            <w:r w:rsidRPr="00740622">
              <w:t>A Journal of Association of Punjab Government College Teachers’ Association,Chandigad</w:t>
            </w:r>
            <w:r w:rsidR="00436293">
              <w:t>h</w:t>
            </w:r>
            <w:r w:rsidRPr="00740622">
              <w:t xml:space="preserve"> </w:t>
            </w:r>
          </w:p>
        </w:tc>
        <w:tc>
          <w:tcPr>
            <w:tcW w:w="3240" w:type="dxa"/>
          </w:tcPr>
          <w:p w:rsidR="00DE062D" w:rsidRPr="00740622" w:rsidRDefault="00DE062D" w:rsidP="002037B5">
            <w:pPr>
              <w:jc w:val="center"/>
            </w:pPr>
            <w:r w:rsidRPr="00740622">
              <w:t xml:space="preserve">Normative Growth in Southern Architecture; </w:t>
            </w:r>
          </w:p>
          <w:p w:rsidR="00DE062D" w:rsidRPr="00740622" w:rsidRDefault="00DE062D" w:rsidP="002037B5">
            <w:pPr>
              <w:jc w:val="center"/>
            </w:pPr>
            <w:r w:rsidRPr="00740622">
              <w:t>The Kerala Model</w:t>
            </w:r>
          </w:p>
        </w:tc>
        <w:tc>
          <w:tcPr>
            <w:tcW w:w="1800" w:type="dxa"/>
          </w:tcPr>
          <w:p w:rsidR="00DE062D" w:rsidRPr="00740622" w:rsidRDefault="00DE062D" w:rsidP="00484A6C">
            <w:pPr>
              <w:jc w:val="center"/>
            </w:pPr>
            <w:r w:rsidRPr="00740622">
              <w:t>Print and Ealectronic</w:t>
            </w:r>
          </w:p>
          <w:p w:rsidR="00DE062D" w:rsidRPr="00740622" w:rsidRDefault="00DE062D" w:rsidP="00484A6C">
            <w:pPr>
              <w:jc w:val="center"/>
            </w:pPr>
            <w:r w:rsidRPr="00740622">
              <w:t xml:space="preserve">ISSN </w:t>
            </w:r>
          </w:p>
          <w:p w:rsidR="00DE062D" w:rsidRPr="00740622" w:rsidRDefault="00DE062D" w:rsidP="00484A6C">
            <w:pPr>
              <w:jc w:val="center"/>
            </w:pPr>
            <w:r w:rsidRPr="00740622">
              <w:t>23491949</w:t>
            </w:r>
          </w:p>
        </w:tc>
      </w:tr>
    </w:tbl>
    <w:p w:rsidR="00740622" w:rsidRDefault="000913A6" w:rsidP="00AB0E6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</w:t>
      </w:r>
    </w:p>
    <w:p w:rsidR="00037605" w:rsidRDefault="00740622" w:rsidP="008A0C45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</w:t>
      </w:r>
      <w:r w:rsidR="001A77E5">
        <w:rPr>
          <w:b/>
          <w:color w:val="FF0000"/>
          <w:sz w:val="24"/>
          <w:szCs w:val="24"/>
        </w:rPr>
        <w:t>Research Articles in Intern</w:t>
      </w:r>
      <w:r w:rsidR="001A77E5" w:rsidRPr="008E30C1">
        <w:rPr>
          <w:b/>
          <w:color w:val="FF0000"/>
          <w:sz w:val="24"/>
          <w:szCs w:val="24"/>
        </w:rPr>
        <w:t>ational Journals</w:t>
      </w:r>
    </w:p>
    <w:p w:rsidR="008A0C45" w:rsidRPr="008A0C45" w:rsidRDefault="008A0C45" w:rsidP="008A0C45">
      <w:pPr>
        <w:spacing w:after="0"/>
        <w:rPr>
          <w:b/>
          <w:color w:val="FF0000"/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/>
      </w:tblPr>
      <w:tblGrid>
        <w:gridCol w:w="3240"/>
        <w:gridCol w:w="2430"/>
        <w:gridCol w:w="3510"/>
        <w:gridCol w:w="1800"/>
      </w:tblGrid>
      <w:tr w:rsidR="00486760" w:rsidTr="00A04A03">
        <w:trPr>
          <w:trHeight w:val="350"/>
        </w:trPr>
        <w:tc>
          <w:tcPr>
            <w:tcW w:w="3240" w:type="dxa"/>
          </w:tcPr>
          <w:p w:rsidR="00486760" w:rsidRDefault="00486760" w:rsidP="00FA7D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Journal</w:t>
            </w:r>
          </w:p>
        </w:tc>
        <w:tc>
          <w:tcPr>
            <w:tcW w:w="2430" w:type="dxa"/>
          </w:tcPr>
          <w:p w:rsidR="00486760" w:rsidRDefault="00486760" w:rsidP="00FA7D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Publisher</w:t>
            </w:r>
          </w:p>
        </w:tc>
        <w:tc>
          <w:tcPr>
            <w:tcW w:w="3510" w:type="dxa"/>
          </w:tcPr>
          <w:p w:rsidR="00486760" w:rsidRDefault="00486760" w:rsidP="00FA7D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Article </w:t>
            </w:r>
          </w:p>
        </w:tc>
        <w:tc>
          <w:tcPr>
            <w:tcW w:w="1800" w:type="dxa"/>
          </w:tcPr>
          <w:p w:rsidR="00486760" w:rsidRDefault="00486760" w:rsidP="00FA7D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Mode</w:t>
            </w:r>
          </w:p>
        </w:tc>
      </w:tr>
      <w:tr w:rsidR="00486760" w:rsidTr="00A04A03">
        <w:trPr>
          <w:trHeight w:val="719"/>
        </w:trPr>
        <w:tc>
          <w:tcPr>
            <w:tcW w:w="3240" w:type="dxa"/>
          </w:tcPr>
          <w:p w:rsidR="00486760" w:rsidRPr="007443DF" w:rsidRDefault="00A04A03" w:rsidP="00FA7D72">
            <w:pPr>
              <w:jc w:val="center"/>
            </w:pPr>
            <w:r>
              <w:t>Studies in History and Culture</w:t>
            </w:r>
            <w:r w:rsidR="00486760" w:rsidRPr="00EB7B7C">
              <w:t xml:space="preserve"> </w:t>
            </w:r>
            <w:r w:rsidR="00486760" w:rsidRPr="00BA151C">
              <w:t>Vol.No.1</w:t>
            </w:r>
            <w:r w:rsidR="00486760">
              <w:t>2,</w:t>
            </w:r>
            <w:r w:rsidR="00486760" w:rsidRPr="00203C7C">
              <w:t xml:space="preserve"> </w:t>
            </w:r>
            <w:r w:rsidR="00486760">
              <w:t>March,2007</w:t>
            </w:r>
          </w:p>
        </w:tc>
        <w:tc>
          <w:tcPr>
            <w:tcW w:w="2430" w:type="dxa"/>
          </w:tcPr>
          <w:p w:rsidR="00486760" w:rsidRDefault="00486760" w:rsidP="00FA7D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Behrampur University, Behrampur, Orissa</w:t>
            </w:r>
          </w:p>
        </w:tc>
        <w:tc>
          <w:tcPr>
            <w:tcW w:w="3510" w:type="dxa"/>
          </w:tcPr>
          <w:p w:rsidR="00486760" w:rsidRPr="00DE7655" w:rsidRDefault="00486760" w:rsidP="00FA7D72">
            <w:pPr>
              <w:jc w:val="center"/>
            </w:pPr>
            <w:r w:rsidRPr="00DE7655">
              <w:t xml:space="preserve">Exploring </w:t>
            </w:r>
            <w:r w:rsidR="00A04A03">
              <w:t>Class Out of Irrevocable Truths</w:t>
            </w:r>
          </w:p>
        </w:tc>
        <w:tc>
          <w:tcPr>
            <w:tcW w:w="1800" w:type="dxa"/>
          </w:tcPr>
          <w:p w:rsidR="00486760" w:rsidRPr="007443DF" w:rsidRDefault="00486760" w:rsidP="00FA7D72">
            <w:pPr>
              <w:jc w:val="center"/>
            </w:pPr>
            <w:r w:rsidRPr="007443DF">
              <w:t>Print</w:t>
            </w:r>
          </w:p>
          <w:p w:rsidR="00486760" w:rsidRPr="008A0C45" w:rsidRDefault="008A0C45" w:rsidP="008A0C45">
            <w:pPr>
              <w:jc w:val="center"/>
            </w:pPr>
            <w:r>
              <w:t>ISSN</w:t>
            </w:r>
            <w:r w:rsidR="00486760" w:rsidRPr="007443DF">
              <w:t xml:space="preserve">0971-9326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6760" w:rsidTr="00A04A03">
        <w:trPr>
          <w:trHeight w:val="791"/>
        </w:trPr>
        <w:tc>
          <w:tcPr>
            <w:tcW w:w="3240" w:type="dxa"/>
          </w:tcPr>
          <w:p w:rsidR="00A04A03" w:rsidRDefault="00A04A03" w:rsidP="00FA7D72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Studies in History and Culture</w:t>
            </w:r>
          </w:p>
          <w:p w:rsidR="00486760" w:rsidRPr="007443DF" w:rsidRDefault="00486760" w:rsidP="00FA7D72">
            <w:pPr>
              <w:jc w:val="center"/>
            </w:pPr>
            <w:r w:rsidRPr="00BA151C">
              <w:t>Vol.No.1</w:t>
            </w:r>
            <w:r>
              <w:t>2,</w:t>
            </w:r>
            <w:r w:rsidRPr="00203C7C">
              <w:t xml:space="preserve"> </w:t>
            </w:r>
            <w:r w:rsidRPr="00BA151C">
              <w:t>No.</w:t>
            </w:r>
            <w:r>
              <w:t>2,November,2007</w:t>
            </w:r>
          </w:p>
        </w:tc>
        <w:tc>
          <w:tcPr>
            <w:tcW w:w="2430" w:type="dxa"/>
          </w:tcPr>
          <w:p w:rsidR="00486760" w:rsidRDefault="00486760" w:rsidP="00FA7D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Behrampur University, Behrampur, Orissa</w:t>
            </w:r>
          </w:p>
        </w:tc>
        <w:tc>
          <w:tcPr>
            <w:tcW w:w="3510" w:type="dxa"/>
          </w:tcPr>
          <w:p w:rsidR="00486760" w:rsidRPr="007443DF" w:rsidRDefault="00486760" w:rsidP="00FA7D72">
            <w:pPr>
              <w:jc w:val="center"/>
              <w:rPr>
                <w:sz w:val="24"/>
                <w:szCs w:val="24"/>
              </w:rPr>
            </w:pPr>
            <w:r w:rsidRPr="007443DF">
              <w:t>Ethnic Identity of Tulunadu:</w:t>
            </w:r>
            <w:r>
              <w:t xml:space="preserve"> </w:t>
            </w:r>
            <w:r w:rsidRPr="007443DF">
              <w:t>Remembering GuruRaj Bhat  As A Prominent Historian of South India</w:t>
            </w:r>
          </w:p>
        </w:tc>
        <w:tc>
          <w:tcPr>
            <w:tcW w:w="1800" w:type="dxa"/>
          </w:tcPr>
          <w:p w:rsidR="00486760" w:rsidRPr="007443DF" w:rsidRDefault="00486760" w:rsidP="00FA7D72">
            <w:pPr>
              <w:jc w:val="center"/>
            </w:pPr>
            <w:r w:rsidRPr="007443DF">
              <w:t>Print</w:t>
            </w:r>
          </w:p>
          <w:p w:rsidR="008A0C45" w:rsidRDefault="00486760" w:rsidP="00FA7D72">
            <w:pPr>
              <w:jc w:val="center"/>
            </w:pPr>
            <w:r w:rsidRPr="007443DF">
              <w:t>ISSN</w:t>
            </w:r>
          </w:p>
          <w:p w:rsidR="00486760" w:rsidRPr="007443DF" w:rsidRDefault="00A04A03" w:rsidP="00A04A03">
            <w:pPr>
              <w:rPr>
                <w:sz w:val="24"/>
                <w:szCs w:val="24"/>
              </w:rPr>
            </w:pPr>
            <w:r>
              <w:t xml:space="preserve">   </w:t>
            </w:r>
            <w:r w:rsidR="006C4562">
              <w:t xml:space="preserve">     </w:t>
            </w:r>
            <w:r w:rsidR="00486760" w:rsidRPr="007443DF">
              <w:t xml:space="preserve">0971-9326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7655" w:rsidTr="00A04A03">
        <w:trPr>
          <w:trHeight w:val="1331"/>
        </w:trPr>
        <w:tc>
          <w:tcPr>
            <w:tcW w:w="3240" w:type="dxa"/>
          </w:tcPr>
          <w:p w:rsidR="00DE7655" w:rsidRDefault="00486760" w:rsidP="00D236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lastRenderedPageBreak/>
              <w:t>University News</w:t>
            </w:r>
            <w:r w:rsidRPr="00BA151C">
              <w:t>,</w:t>
            </w:r>
            <w:r>
              <w:t xml:space="preserve"> </w:t>
            </w:r>
            <w:r w:rsidRPr="00BA151C">
              <w:t>Vol.</w:t>
            </w:r>
            <w:r>
              <w:t xml:space="preserve">49 </w:t>
            </w:r>
            <w:r w:rsidRPr="00BA151C">
              <w:t>No.</w:t>
            </w:r>
            <w:r>
              <w:t>36,5-11 September 2011Association</w:t>
            </w:r>
          </w:p>
        </w:tc>
        <w:tc>
          <w:tcPr>
            <w:tcW w:w="2430" w:type="dxa"/>
          </w:tcPr>
          <w:p w:rsidR="000F6DAD" w:rsidRDefault="000F6DAD" w:rsidP="00336B65">
            <w:pPr>
              <w:jc w:val="center"/>
            </w:pPr>
          </w:p>
          <w:p w:rsidR="00DE7655" w:rsidRDefault="00486760" w:rsidP="00486760">
            <w:pPr>
              <w:rPr>
                <w:b/>
                <w:color w:val="FF0000"/>
                <w:sz w:val="24"/>
                <w:szCs w:val="24"/>
              </w:rPr>
            </w:pPr>
            <w:r>
              <w:t xml:space="preserve">  </w:t>
            </w:r>
            <w:r w:rsidR="00D2361E">
              <w:t>Association of Indian Universities, New Delhi</w:t>
            </w:r>
          </w:p>
        </w:tc>
        <w:tc>
          <w:tcPr>
            <w:tcW w:w="3510" w:type="dxa"/>
          </w:tcPr>
          <w:p w:rsidR="00DE7655" w:rsidRPr="00D2361E" w:rsidRDefault="00D2361E" w:rsidP="00336B65">
            <w:pPr>
              <w:jc w:val="center"/>
              <w:rPr>
                <w:sz w:val="24"/>
                <w:szCs w:val="24"/>
              </w:rPr>
            </w:pPr>
            <w:r w:rsidRPr="00D2361E">
              <w:t>A New Dimension to University Education by Dr.Radhakrishnan Commission : A Critical Appraisal of mid 20</w:t>
            </w:r>
            <w:r w:rsidRPr="00D2361E">
              <w:rPr>
                <w:vertAlign w:val="superscript"/>
              </w:rPr>
              <w:t>th</w:t>
            </w:r>
            <w:r w:rsidRPr="00D2361E">
              <w:t xml:space="preserve"> Century India’s Higher Education</w:t>
            </w:r>
          </w:p>
        </w:tc>
        <w:tc>
          <w:tcPr>
            <w:tcW w:w="1800" w:type="dxa"/>
          </w:tcPr>
          <w:p w:rsidR="008978D0" w:rsidRDefault="008978D0" w:rsidP="00336B65">
            <w:pPr>
              <w:jc w:val="center"/>
            </w:pPr>
          </w:p>
          <w:p w:rsidR="00D2361E" w:rsidRDefault="00D2361E" w:rsidP="00336B65">
            <w:pPr>
              <w:jc w:val="center"/>
            </w:pPr>
            <w:r>
              <w:t>Print</w:t>
            </w:r>
          </w:p>
          <w:p w:rsidR="008A0C45" w:rsidRDefault="00AB0E69" w:rsidP="00AB0E69">
            <w:pPr>
              <w:jc w:val="center"/>
            </w:pPr>
            <w:r>
              <w:t xml:space="preserve">ISSN </w:t>
            </w:r>
          </w:p>
          <w:p w:rsidR="00DE7655" w:rsidRPr="00AB0E69" w:rsidRDefault="00AB0E69" w:rsidP="00AB0E69">
            <w:pPr>
              <w:jc w:val="center"/>
            </w:pPr>
            <w:r>
              <w:t>-0566-2257</w:t>
            </w:r>
            <w:r w:rsidR="00D2361E" w:rsidRPr="000F6DAD">
              <w:t xml:space="preserve">                                                                                               </w:t>
            </w:r>
          </w:p>
        </w:tc>
      </w:tr>
      <w:tr w:rsidR="00DE7655" w:rsidTr="00A04A03">
        <w:tc>
          <w:tcPr>
            <w:tcW w:w="3240" w:type="dxa"/>
          </w:tcPr>
          <w:p w:rsidR="00A04A03" w:rsidRDefault="00EC36B2" w:rsidP="00EC36B2">
            <w:pPr>
              <w:jc w:val="center"/>
            </w:pPr>
            <w:r w:rsidRPr="00860FF6">
              <w:t xml:space="preserve">Journal of Indian History, </w:t>
            </w:r>
          </w:p>
          <w:p w:rsidR="00DE7655" w:rsidRDefault="00EC36B2" w:rsidP="00EC36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151C">
              <w:t>Vol.No.</w:t>
            </w:r>
            <w:r>
              <w:t xml:space="preserve"> XCI, </w:t>
            </w:r>
            <w:r w:rsidR="00A04A03">
              <w:t xml:space="preserve">                                       </w:t>
            </w:r>
            <w:r>
              <w:t>April, August, December2012:</w:t>
            </w:r>
            <w:r>
              <w:rPr>
                <w:color w:val="7030A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</w:tcPr>
          <w:p w:rsidR="00DE7655" w:rsidRPr="00A04A03" w:rsidRDefault="00EC36B2" w:rsidP="00336B65">
            <w:pPr>
              <w:jc w:val="center"/>
              <w:rPr>
                <w:b/>
                <w:color w:val="FF0000"/>
              </w:rPr>
            </w:pPr>
            <w:r w:rsidRPr="00A04A03">
              <w:t xml:space="preserve"> University of Kerala, Thiruvananthapuram, Kerala</w:t>
            </w:r>
          </w:p>
        </w:tc>
        <w:tc>
          <w:tcPr>
            <w:tcW w:w="3510" w:type="dxa"/>
          </w:tcPr>
          <w:p w:rsidR="00DE7655" w:rsidRPr="00EC36B2" w:rsidRDefault="00EC36B2" w:rsidP="00336B65">
            <w:pPr>
              <w:jc w:val="center"/>
              <w:rPr>
                <w:b/>
                <w:sz w:val="24"/>
                <w:szCs w:val="24"/>
              </w:rPr>
            </w:pPr>
            <w:r w:rsidRPr="00EC36B2">
              <w:t>Evolution of India’s Science-A Renascent Sensibility</w:t>
            </w:r>
          </w:p>
        </w:tc>
        <w:tc>
          <w:tcPr>
            <w:tcW w:w="1800" w:type="dxa"/>
          </w:tcPr>
          <w:p w:rsidR="00EC36B2" w:rsidRDefault="00EC36B2" w:rsidP="00336B65">
            <w:pPr>
              <w:jc w:val="center"/>
            </w:pPr>
            <w:r>
              <w:t xml:space="preserve">Print </w:t>
            </w:r>
          </w:p>
          <w:p w:rsidR="00DE7655" w:rsidRDefault="00EC36B2" w:rsidP="00336B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>ISSN 022</w:t>
            </w:r>
            <w:r>
              <w:rPr>
                <w:color w:val="7030A0"/>
              </w:rPr>
              <w:t>-</w:t>
            </w:r>
            <w:r w:rsidRPr="00257F65">
              <w:t xml:space="preserve">1775  </w:t>
            </w:r>
            <w:r>
              <w:rPr>
                <w:color w:val="7030A0"/>
              </w:rPr>
              <w:t xml:space="preserve">        </w:t>
            </w:r>
          </w:p>
        </w:tc>
      </w:tr>
      <w:tr w:rsidR="00DE7655" w:rsidTr="00A04A03">
        <w:tc>
          <w:tcPr>
            <w:tcW w:w="3240" w:type="dxa"/>
          </w:tcPr>
          <w:p w:rsidR="00A04A03" w:rsidRDefault="00BE0C6B" w:rsidP="00BE0C6B">
            <w:pPr>
              <w:jc w:val="center"/>
            </w:pPr>
            <w:r w:rsidRPr="00401295">
              <w:t>Historicity</w:t>
            </w:r>
            <w:r>
              <w:t xml:space="preserve"> </w:t>
            </w:r>
          </w:p>
          <w:p w:rsidR="00A04A03" w:rsidRDefault="00BE0C6B" w:rsidP="00BE0C6B">
            <w:pPr>
              <w:jc w:val="center"/>
            </w:pPr>
            <w:r>
              <w:t>Vol. III, Issue I,</w:t>
            </w:r>
            <w:r w:rsidRPr="000527EF">
              <w:t xml:space="preserve"> </w:t>
            </w:r>
          </w:p>
          <w:p w:rsidR="00DE7655" w:rsidRDefault="00BE0C6B" w:rsidP="00BE0C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t xml:space="preserve">September 2016                                                      </w:t>
            </w:r>
          </w:p>
        </w:tc>
        <w:tc>
          <w:tcPr>
            <w:tcW w:w="2430" w:type="dxa"/>
          </w:tcPr>
          <w:p w:rsidR="00DE7655" w:rsidRPr="00A04A03" w:rsidRDefault="00BE0C6B" w:rsidP="00336B65">
            <w:pPr>
              <w:jc w:val="center"/>
            </w:pPr>
            <w:r w:rsidRPr="00A04A03">
              <w:t>Historicity Journal</w:t>
            </w:r>
          </w:p>
          <w:p w:rsidR="00BE0C6B" w:rsidRPr="00A04A03" w:rsidRDefault="00BE0C6B" w:rsidP="00336B65">
            <w:pPr>
              <w:jc w:val="center"/>
            </w:pPr>
            <w:r w:rsidRPr="00A04A03">
              <w:t>Sholapur</w:t>
            </w:r>
          </w:p>
        </w:tc>
        <w:tc>
          <w:tcPr>
            <w:tcW w:w="3510" w:type="dxa"/>
          </w:tcPr>
          <w:p w:rsidR="00DE7655" w:rsidRPr="00BE0C6B" w:rsidRDefault="00BE0C6B" w:rsidP="00336B65">
            <w:pPr>
              <w:jc w:val="center"/>
              <w:rPr>
                <w:sz w:val="24"/>
                <w:szCs w:val="24"/>
              </w:rPr>
            </w:pPr>
            <w:r w:rsidRPr="00BE0C6B">
              <w:t>Tourism Policies and Tourism  Development in India,</w:t>
            </w:r>
          </w:p>
        </w:tc>
        <w:tc>
          <w:tcPr>
            <w:tcW w:w="1800" w:type="dxa"/>
          </w:tcPr>
          <w:p w:rsidR="00BE0C6B" w:rsidRDefault="00BE0C6B" w:rsidP="00336B65">
            <w:pPr>
              <w:jc w:val="center"/>
            </w:pPr>
            <w:r>
              <w:t xml:space="preserve">Print and Electronic </w:t>
            </w:r>
          </w:p>
          <w:p w:rsidR="00DE7655" w:rsidRPr="00A04A03" w:rsidRDefault="00BE0C6B" w:rsidP="00A04A03">
            <w:pPr>
              <w:jc w:val="center"/>
            </w:pPr>
            <w:r>
              <w:t xml:space="preserve">ISSN 2393-8900                      </w:t>
            </w:r>
          </w:p>
        </w:tc>
      </w:tr>
      <w:tr w:rsidR="00BE0C6B" w:rsidTr="00A04A03">
        <w:tc>
          <w:tcPr>
            <w:tcW w:w="3240" w:type="dxa"/>
          </w:tcPr>
          <w:p w:rsidR="00B63EEF" w:rsidRDefault="00B63EEF" w:rsidP="00BE0C6B">
            <w:pPr>
              <w:jc w:val="center"/>
            </w:pPr>
          </w:p>
          <w:p w:rsidR="00BE0C6B" w:rsidRPr="00401295" w:rsidRDefault="00BE0C6B" w:rsidP="00B63EEF">
            <w:pPr>
              <w:jc w:val="center"/>
            </w:pPr>
            <w:r>
              <w:t>Indian Streams Re</w:t>
            </w:r>
            <w:r w:rsidR="00B63EEF">
              <w:t xml:space="preserve">search Journal Vol.VI,Issue XII                                            </w:t>
            </w:r>
            <w:r>
              <w:t xml:space="preserve"> January 2017</w:t>
            </w:r>
          </w:p>
        </w:tc>
        <w:tc>
          <w:tcPr>
            <w:tcW w:w="2430" w:type="dxa"/>
          </w:tcPr>
          <w:p w:rsidR="00BE0C6B" w:rsidRDefault="00BE0C6B" w:rsidP="00BE0C6B">
            <w:pPr>
              <w:jc w:val="center"/>
            </w:pPr>
          </w:p>
          <w:p w:rsidR="00BE0C6B" w:rsidRPr="00BE0C6B" w:rsidRDefault="00BE0C6B" w:rsidP="00BE0C6B">
            <w:pPr>
              <w:jc w:val="center"/>
              <w:rPr>
                <w:sz w:val="24"/>
                <w:szCs w:val="24"/>
              </w:rPr>
            </w:pPr>
            <w:r>
              <w:t>Multidisciplinary Research Journal, Solhapur</w:t>
            </w:r>
          </w:p>
        </w:tc>
        <w:tc>
          <w:tcPr>
            <w:tcW w:w="3510" w:type="dxa"/>
          </w:tcPr>
          <w:p w:rsidR="00BE0C6B" w:rsidRPr="00BE0C6B" w:rsidRDefault="00BE0C6B" w:rsidP="00A04A03">
            <w:pPr>
              <w:jc w:val="center"/>
            </w:pPr>
            <w:r w:rsidRPr="00BE0C6B">
              <w:t>Creation,</w:t>
            </w:r>
            <w:r>
              <w:t xml:space="preserve"> </w:t>
            </w:r>
            <w:r w:rsidRPr="00BE0C6B">
              <w:t>Sustenance and Promotion of Critical Manpower: A Need for Resurgence of Languages, Social Sciences and Progressive Sciences in Contemporary India’s Universities</w:t>
            </w:r>
          </w:p>
        </w:tc>
        <w:tc>
          <w:tcPr>
            <w:tcW w:w="1800" w:type="dxa"/>
          </w:tcPr>
          <w:p w:rsidR="00B0449F" w:rsidRDefault="00B0449F" w:rsidP="00AD1DCC">
            <w:pPr>
              <w:jc w:val="center"/>
            </w:pPr>
          </w:p>
          <w:p w:rsidR="00BE0C6B" w:rsidRDefault="00BE0C6B" w:rsidP="00AD1DCC">
            <w:pPr>
              <w:jc w:val="center"/>
            </w:pPr>
            <w:r>
              <w:t>Print and Electronic</w:t>
            </w:r>
          </w:p>
          <w:p w:rsidR="00655197" w:rsidRDefault="00BE0C6B" w:rsidP="00F8253C">
            <w:pPr>
              <w:jc w:val="center"/>
            </w:pPr>
            <w:r>
              <w:t xml:space="preserve">ISSN </w:t>
            </w:r>
          </w:p>
          <w:p w:rsidR="00BE0C6B" w:rsidRDefault="00BE0C6B" w:rsidP="00F8253C">
            <w:pPr>
              <w:jc w:val="center"/>
            </w:pPr>
            <w:r>
              <w:t>2230-7850</w:t>
            </w:r>
          </w:p>
        </w:tc>
      </w:tr>
      <w:tr w:rsidR="00AD1DCC" w:rsidTr="00A04A03">
        <w:tc>
          <w:tcPr>
            <w:tcW w:w="3240" w:type="dxa"/>
          </w:tcPr>
          <w:p w:rsidR="00AD1DCC" w:rsidRPr="00E01A12" w:rsidRDefault="00AD1DCC" w:rsidP="00800501">
            <w:pPr>
              <w:jc w:val="center"/>
            </w:pPr>
            <w:r w:rsidRPr="00E01A12">
              <w:t xml:space="preserve">Shodh Martand </w:t>
            </w:r>
          </w:p>
          <w:p w:rsidR="00AD1DCC" w:rsidRPr="00E01A12" w:rsidRDefault="00AD1DCC" w:rsidP="00800501">
            <w:pPr>
              <w:jc w:val="center"/>
            </w:pPr>
            <w:r w:rsidRPr="00E01A12">
              <w:t>July–Dec 2017</w:t>
            </w:r>
          </w:p>
        </w:tc>
        <w:tc>
          <w:tcPr>
            <w:tcW w:w="2430" w:type="dxa"/>
          </w:tcPr>
          <w:p w:rsidR="00AD1DCC" w:rsidRPr="00E01A12" w:rsidRDefault="00AD1DCC" w:rsidP="008005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1A12">
              <w:t>Research Journal of Humanities, Raghuveer</w:t>
            </w:r>
            <w:r>
              <w:t xml:space="preserve"> </w:t>
            </w:r>
            <w:r w:rsidRPr="00E01A12">
              <w:t>Mahavidyalaya, Thaloi, Jaunpur, UP</w:t>
            </w:r>
          </w:p>
        </w:tc>
        <w:tc>
          <w:tcPr>
            <w:tcW w:w="3510" w:type="dxa"/>
          </w:tcPr>
          <w:p w:rsidR="00AD1DCC" w:rsidRPr="00E01A12" w:rsidRDefault="00AD1DCC" w:rsidP="00800501">
            <w:pPr>
              <w:jc w:val="center"/>
            </w:pPr>
            <w:r w:rsidRPr="00E01A12">
              <w:t xml:space="preserve">Aihole Prasasti of Polakeshi II: </w:t>
            </w:r>
            <w:r>
              <w:t xml:space="preserve"> </w:t>
            </w:r>
            <w:r w:rsidRPr="00E01A12">
              <w:t>An Archaeo-Syntactic Epigraph</w:t>
            </w:r>
            <w:r>
              <w:t>ic</w:t>
            </w:r>
            <w:r w:rsidRPr="00E01A12">
              <w:t xml:space="preserve"> Study</w:t>
            </w:r>
          </w:p>
        </w:tc>
        <w:tc>
          <w:tcPr>
            <w:tcW w:w="1800" w:type="dxa"/>
          </w:tcPr>
          <w:p w:rsidR="00AD1DCC" w:rsidRPr="00E01A12" w:rsidRDefault="00AD1DCC" w:rsidP="00800501">
            <w:pPr>
              <w:jc w:val="center"/>
            </w:pPr>
            <w:r w:rsidRPr="00E01A12">
              <w:t>Print and Electronic</w:t>
            </w:r>
          </w:p>
          <w:p w:rsidR="00AD1DCC" w:rsidRPr="00E01A12" w:rsidRDefault="00AD1DCC" w:rsidP="00800501">
            <w:pPr>
              <w:jc w:val="center"/>
            </w:pPr>
            <w:r w:rsidRPr="00E01A12">
              <w:t>ISSN 23293844</w:t>
            </w:r>
          </w:p>
        </w:tc>
      </w:tr>
      <w:tr w:rsidR="00673E41" w:rsidTr="00A04A03">
        <w:tc>
          <w:tcPr>
            <w:tcW w:w="3240" w:type="dxa"/>
          </w:tcPr>
          <w:p w:rsidR="00673E41" w:rsidRPr="00E01A12" w:rsidRDefault="00673E41" w:rsidP="00800501">
            <w:pPr>
              <w:jc w:val="center"/>
            </w:pPr>
            <w:r>
              <w:t>International Journal of Innovative Knowledge Concepts</w:t>
            </w:r>
            <w:r w:rsidR="000913A6">
              <w:t xml:space="preserve">, </w:t>
            </w:r>
            <w:r w:rsidR="00B0449F">
              <w:t xml:space="preserve">Vol.VI, Issue XII, </w:t>
            </w:r>
            <w:r w:rsidR="000913A6">
              <w:t>December 2018</w:t>
            </w:r>
          </w:p>
        </w:tc>
        <w:tc>
          <w:tcPr>
            <w:tcW w:w="2430" w:type="dxa"/>
          </w:tcPr>
          <w:p w:rsidR="00673E41" w:rsidRPr="00E01A12" w:rsidRDefault="00673E41" w:rsidP="000913A6">
            <w:pPr>
              <w:jc w:val="center"/>
            </w:pPr>
            <w:r>
              <w:t xml:space="preserve">A Multidisciplinary </w:t>
            </w:r>
            <w:r w:rsidR="000913A6">
              <w:t>Research</w:t>
            </w:r>
            <w:r>
              <w:t xml:space="preserve"> Journal</w:t>
            </w:r>
            <w:r w:rsidR="000913A6">
              <w:t xml:space="preserve">, </w:t>
            </w:r>
            <w:r>
              <w:t>Pune</w:t>
            </w:r>
          </w:p>
        </w:tc>
        <w:tc>
          <w:tcPr>
            <w:tcW w:w="3510" w:type="dxa"/>
          </w:tcPr>
          <w:p w:rsidR="00673E41" w:rsidRDefault="00673E41" w:rsidP="00800501">
            <w:pPr>
              <w:jc w:val="center"/>
            </w:pPr>
            <w:r>
              <w:t>Colonial Impact upon Historical literature of India</w:t>
            </w:r>
          </w:p>
        </w:tc>
        <w:tc>
          <w:tcPr>
            <w:tcW w:w="1800" w:type="dxa"/>
          </w:tcPr>
          <w:p w:rsidR="00673E41" w:rsidRPr="00E01A12" w:rsidRDefault="00673E41" w:rsidP="00800501">
            <w:pPr>
              <w:jc w:val="center"/>
            </w:pPr>
            <w:r w:rsidRPr="00E01A12">
              <w:t>Print and Electronic</w:t>
            </w:r>
          </w:p>
          <w:p w:rsidR="00673E41" w:rsidRPr="00E01A12" w:rsidRDefault="00673E41" w:rsidP="00800501">
            <w:pPr>
              <w:jc w:val="center"/>
            </w:pPr>
            <w:r w:rsidRPr="00E01A12">
              <w:t xml:space="preserve">ISSN </w:t>
            </w:r>
            <w:r w:rsidR="000913A6">
              <w:t>24542415</w:t>
            </w:r>
          </w:p>
        </w:tc>
      </w:tr>
      <w:tr w:rsidR="00DE062D" w:rsidTr="00A04A03">
        <w:tc>
          <w:tcPr>
            <w:tcW w:w="3240" w:type="dxa"/>
          </w:tcPr>
          <w:p w:rsidR="00DE062D" w:rsidRPr="00DE062D" w:rsidRDefault="00DE062D" w:rsidP="00DE062D">
            <w:pPr>
              <w:jc w:val="center"/>
              <w:rPr>
                <w:bCs/>
                <w:shd w:val="clear" w:color="auto" w:fill="FFFFFF"/>
              </w:rPr>
            </w:pPr>
            <w:r w:rsidRPr="00DE062D">
              <w:rPr>
                <w:rStyle w:val="Strong"/>
                <w:b w:val="0"/>
                <w:shd w:val="clear" w:color="auto" w:fill="FFFFFF"/>
              </w:rPr>
              <w:t>Journal of Emerging Technologies and</w:t>
            </w:r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r w:rsidRPr="00DE062D">
              <w:rPr>
                <w:rStyle w:val="Strong"/>
                <w:b w:val="0"/>
                <w:shd w:val="clear" w:color="auto" w:fill="FFFFFF"/>
              </w:rPr>
              <w:t>Innovative Research,</w:t>
            </w:r>
            <w:r>
              <w:rPr>
                <w:rStyle w:val="Strong"/>
                <w:b w:val="0"/>
                <w:shd w:val="clear" w:color="auto" w:fill="FFFFFF"/>
              </w:rPr>
              <w:t xml:space="preserve"> </w:t>
            </w:r>
            <w:r w:rsidR="00A04A03">
              <w:rPr>
                <w:rStyle w:val="Strong"/>
                <w:b w:val="0"/>
                <w:shd w:val="clear" w:color="auto" w:fill="FFFFFF"/>
              </w:rPr>
              <w:t xml:space="preserve">            </w:t>
            </w:r>
            <w:r w:rsidRPr="00DE062D">
              <w:rPr>
                <w:rFonts w:cs="Arial"/>
                <w:shd w:val="clear" w:color="auto" w:fill="FFFFFF"/>
              </w:rPr>
              <w:t>Vol.V, Issue 12,</w:t>
            </w:r>
            <w:r w:rsidRPr="00DE062D">
              <w:rPr>
                <w:rStyle w:val="Strong"/>
                <w:b w:val="0"/>
                <w:shd w:val="clear" w:color="auto" w:fill="FFFFFF"/>
              </w:rPr>
              <w:t xml:space="preserve"> December, 2018</w:t>
            </w:r>
          </w:p>
        </w:tc>
        <w:tc>
          <w:tcPr>
            <w:tcW w:w="2430" w:type="dxa"/>
          </w:tcPr>
          <w:p w:rsidR="00DE062D" w:rsidRPr="00E01A12" w:rsidRDefault="00DE062D" w:rsidP="000341E0">
            <w:pPr>
              <w:jc w:val="center"/>
            </w:pPr>
            <w:r>
              <w:t>A Multidisciplinary Research Journal,</w:t>
            </w:r>
            <w:r w:rsidR="000341E0">
              <w:t xml:space="preserve"> Ahemadabad</w:t>
            </w:r>
          </w:p>
        </w:tc>
        <w:tc>
          <w:tcPr>
            <w:tcW w:w="3510" w:type="dxa"/>
          </w:tcPr>
          <w:p w:rsidR="00DE062D" w:rsidRDefault="00DE062D" w:rsidP="00F924A1">
            <w:pPr>
              <w:jc w:val="center"/>
            </w:pPr>
            <w:r>
              <w:t xml:space="preserve">New Variable of Archaeological Interpretations: </w:t>
            </w:r>
            <w:r w:rsidR="00A04A03">
              <w:t xml:space="preserve">                                         </w:t>
            </w:r>
            <w:r>
              <w:t>An Early 21</w:t>
            </w:r>
            <w:r w:rsidRPr="00673E41">
              <w:rPr>
                <w:vertAlign w:val="superscript"/>
              </w:rPr>
              <w:t>ST</w:t>
            </w:r>
            <w:r>
              <w:t xml:space="preserve"> Century Approach</w:t>
            </w:r>
          </w:p>
        </w:tc>
        <w:tc>
          <w:tcPr>
            <w:tcW w:w="1800" w:type="dxa"/>
          </w:tcPr>
          <w:p w:rsidR="00DE062D" w:rsidRPr="00E01A12" w:rsidRDefault="00DE062D" w:rsidP="00F924A1">
            <w:pPr>
              <w:jc w:val="center"/>
            </w:pPr>
            <w:r w:rsidRPr="00E01A12">
              <w:t>Print and Electronic</w:t>
            </w:r>
          </w:p>
          <w:p w:rsidR="00DE062D" w:rsidRPr="00E01A12" w:rsidRDefault="00DE062D" w:rsidP="00F924A1">
            <w:pPr>
              <w:jc w:val="center"/>
            </w:pPr>
            <w:r w:rsidRPr="00E01A12">
              <w:t>ISSN</w:t>
            </w:r>
            <w:r>
              <w:t xml:space="preserve"> 23495162</w:t>
            </w:r>
          </w:p>
        </w:tc>
      </w:tr>
      <w:tr w:rsidR="00DE062D" w:rsidTr="00A04A03">
        <w:tc>
          <w:tcPr>
            <w:tcW w:w="3240" w:type="dxa"/>
          </w:tcPr>
          <w:p w:rsidR="00DE062D" w:rsidRPr="00E01A12" w:rsidRDefault="00DE062D" w:rsidP="000913A6">
            <w:pPr>
              <w:jc w:val="center"/>
            </w:pPr>
            <w:r>
              <w:t>International Journal of Innovative Knowledge Concepts,</w:t>
            </w:r>
            <w:r w:rsidR="00B21AD9">
              <w:t xml:space="preserve"> Vol VII, Issue </w:t>
            </w:r>
            <w:r>
              <w:t xml:space="preserve"> April 2019</w:t>
            </w:r>
          </w:p>
        </w:tc>
        <w:tc>
          <w:tcPr>
            <w:tcW w:w="2430" w:type="dxa"/>
          </w:tcPr>
          <w:p w:rsidR="00DE062D" w:rsidRPr="00E01A12" w:rsidRDefault="00DE062D" w:rsidP="000913A6">
            <w:pPr>
              <w:jc w:val="center"/>
            </w:pPr>
            <w:r>
              <w:t>A Multidisciplinary Research Journal,Pune</w:t>
            </w:r>
          </w:p>
        </w:tc>
        <w:tc>
          <w:tcPr>
            <w:tcW w:w="3510" w:type="dxa"/>
          </w:tcPr>
          <w:p w:rsidR="00DE062D" w:rsidRPr="00E01A12" w:rsidRDefault="00DE062D" w:rsidP="00800501">
            <w:pPr>
              <w:jc w:val="center"/>
            </w:pPr>
            <w:r>
              <w:t>Glaring Migration Movements in India and Objective Indian Diaspora</w:t>
            </w:r>
          </w:p>
        </w:tc>
        <w:tc>
          <w:tcPr>
            <w:tcW w:w="1800" w:type="dxa"/>
          </w:tcPr>
          <w:p w:rsidR="00DE062D" w:rsidRPr="00E01A12" w:rsidRDefault="00DE062D" w:rsidP="009D190F">
            <w:pPr>
              <w:jc w:val="center"/>
            </w:pPr>
            <w:r w:rsidRPr="00E01A12">
              <w:t>Print and Electronic</w:t>
            </w:r>
          </w:p>
          <w:p w:rsidR="00DE062D" w:rsidRPr="00E01A12" w:rsidRDefault="00DE062D" w:rsidP="009D190F">
            <w:pPr>
              <w:jc w:val="center"/>
            </w:pPr>
            <w:r w:rsidRPr="00E01A12">
              <w:t>ISSN</w:t>
            </w:r>
            <w:r>
              <w:t xml:space="preserve"> 24542415</w:t>
            </w:r>
          </w:p>
        </w:tc>
      </w:tr>
      <w:tr w:rsidR="00DE062D" w:rsidTr="00A04A03">
        <w:trPr>
          <w:trHeight w:val="935"/>
        </w:trPr>
        <w:tc>
          <w:tcPr>
            <w:tcW w:w="3240" w:type="dxa"/>
          </w:tcPr>
          <w:p w:rsidR="00DE062D" w:rsidRDefault="00DE062D" w:rsidP="00DE062D">
            <w:pPr>
              <w:jc w:val="center"/>
            </w:pPr>
            <w:r>
              <w:t xml:space="preserve"> Journal of  Emerging Technologies and Innovative  Research, April  2019</w:t>
            </w:r>
          </w:p>
        </w:tc>
        <w:tc>
          <w:tcPr>
            <w:tcW w:w="2430" w:type="dxa"/>
          </w:tcPr>
          <w:p w:rsidR="00DE062D" w:rsidRDefault="00DE062D" w:rsidP="00673E41">
            <w:pPr>
              <w:jc w:val="center"/>
            </w:pPr>
            <w:r>
              <w:t>A Multidisciplinary Research Journal</w:t>
            </w:r>
            <w:r w:rsidR="00A04A03">
              <w:t>,</w:t>
            </w:r>
          </w:p>
          <w:p w:rsidR="00DE062D" w:rsidRPr="00E01A12" w:rsidRDefault="00DE062D" w:rsidP="00673E41">
            <w:pPr>
              <w:jc w:val="center"/>
            </w:pPr>
            <w:r>
              <w:t>Ahemadabad</w:t>
            </w:r>
          </w:p>
        </w:tc>
        <w:tc>
          <w:tcPr>
            <w:tcW w:w="3510" w:type="dxa"/>
          </w:tcPr>
          <w:p w:rsidR="00DE062D" w:rsidRDefault="00DE062D" w:rsidP="00800501">
            <w:pPr>
              <w:jc w:val="center"/>
            </w:pPr>
            <w:r>
              <w:t>Contemporary Foundations of Unequivocal Foreign Policies Initiatives: A Context based Critical Appraisal of Indian Foreign Policy</w:t>
            </w:r>
          </w:p>
        </w:tc>
        <w:tc>
          <w:tcPr>
            <w:tcW w:w="1800" w:type="dxa"/>
          </w:tcPr>
          <w:p w:rsidR="00DE062D" w:rsidRPr="00E01A12" w:rsidRDefault="00DE062D" w:rsidP="009D190F">
            <w:pPr>
              <w:jc w:val="center"/>
            </w:pPr>
            <w:r w:rsidRPr="00E01A12">
              <w:t>Print and Electronic</w:t>
            </w:r>
          </w:p>
          <w:p w:rsidR="00DE062D" w:rsidRPr="00E01A12" w:rsidRDefault="00DE062D" w:rsidP="009D190F">
            <w:pPr>
              <w:jc w:val="center"/>
            </w:pPr>
            <w:r w:rsidRPr="00E01A12">
              <w:t>ISSN</w:t>
            </w:r>
            <w:r>
              <w:t xml:space="preserve"> 23495162</w:t>
            </w:r>
          </w:p>
        </w:tc>
      </w:tr>
    </w:tbl>
    <w:p w:rsidR="00F8253C" w:rsidRDefault="00BA7F82" w:rsidP="00AB0E6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</w:t>
      </w:r>
    </w:p>
    <w:p w:rsidR="007F3370" w:rsidRDefault="00740622" w:rsidP="00AB0E6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</w:t>
      </w:r>
      <w:r w:rsidR="008A0C45">
        <w:rPr>
          <w:b/>
          <w:color w:val="FF0000"/>
          <w:sz w:val="24"/>
          <w:szCs w:val="24"/>
        </w:rPr>
        <w:t xml:space="preserve">                               </w:t>
      </w:r>
      <w:r w:rsidR="007F3370">
        <w:rPr>
          <w:b/>
          <w:color w:val="FF0000"/>
          <w:sz w:val="24"/>
          <w:szCs w:val="24"/>
        </w:rPr>
        <w:t>Research Articles in Commemoration Volumes</w:t>
      </w:r>
    </w:p>
    <w:tbl>
      <w:tblPr>
        <w:tblStyle w:val="TableGrid"/>
        <w:tblW w:w="10980" w:type="dxa"/>
        <w:tblInd w:w="-342" w:type="dxa"/>
        <w:tblLook w:val="04A0"/>
      </w:tblPr>
      <w:tblGrid>
        <w:gridCol w:w="5441"/>
        <w:gridCol w:w="3829"/>
        <w:gridCol w:w="1710"/>
      </w:tblGrid>
      <w:tr w:rsidR="007F3370" w:rsidTr="00E43553">
        <w:tc>
          <w:tcPr>
            <w:tcW w:w="5441" w:type="dxa"/>
          </w:tcPr>
          <w:p w:rsidR="007F3370" w:rsidRDefault="007F3370" w:rsidP="00DA2E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Commemoration Volume</w:t>
            </w:r>
          </w:p>
        </w:tc>
        <w:tc>
          <w:tcPr>
            <w:tcW w:w="3829" w:type="dxa"/>
          </w:tcPr>
          <w:p w:rsidR="007F3370" w:rsidRDefault="007F3370" w:rsidP="00DA2E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Research Article</w:t>
            </w:r>
          </w:p>
        </w:tc>
        <w:tc>
          <w:tcPr>
            <w:tcW w:w="1710" w:type="dxa"/>
          </w:tcPr>
          <w:p w:rsidR="007F3370" w:rsidRDefault="00740622" w:rsidP="00DA2E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Mode</w:t>
            </w:r>
          </w:p>
        </w:tc>
      </w:tr>
      <w:tr w:rsidR="007F3370" w:rsidRPr="00EC042D" w:rsidTr="00E43553">
        <w:tc>
          <w:tcPr>
            <w:tcW w:w="5441" w:type="dxa"/>
          </w:tcPr>
          <w:p w:rsidR="007F3370" w:rsidRPr="00EC042D" w:rsidRDefault="007F3370" w:rsidP="00DA2EE5">
            <w:pPr>
              <w:jc w:val="center"/>
            </w:pPr>
            <w:r w:rsidRPr="00EC042D">
              <w:t xml:space="preserve">Reddy Smriti: Exploring the Indian Past; Editor Dr.Y.GopalReddy,Telugu University,Srishailam, </w:t>
            </w:r>
          </w:p>
          <w:p w:rsidR="007F3370" w:rsidRPr="00EC042D" w:rsidRDefault="007F3370" w:rsidP="00DA2EE5">
            <w:pPr>
              <w:jc w:val="center"/>
              <w:rPr>
                <w:b/>
                <w:color w:val="FF0000"/>
              </w:rPr>
            </w:pPr>
            <w:r w:rsidRPr="00EC042D">
              <w:t xml:space="preserve">B.R. Publishing Corporation, March 2018, </w:t>
            </w:r>
            <w:r w:rsidR="00EC042D">
              <w:t xml:space="preserve"> </w:t>
            </w:r>
            <w:r w:rsidRPr="00EC042D">
              <w:t>New Delhi</w:t>
            </w:r>
          </w:p>
        </w:tc>
        <w:tc>
          <w:tcPr>
            <w:tcW w:w="3829" w:type="dxa"/>
          </w:tcPr>
          <w:p w:rsidR="007F3370" w:rsidRPr="00EC042D" w:rsidRDefault="007F3370" w:rsidP="00DA2EE5">
            <w:pPr>
              <w:jc w:val="center"/>
              <w:rPr>
                <w:b/>
              </w:rPr>
            </w:pPr>
            <w:r w:rsidRPr="00EC042D">
              <w:t>The Origin and Progress of Language as a Mental Element of Civilization:</w:t>
            </w:r>
            <w:r w:rsidR="000341E0">
              <w:t xml:space="preserve">                     </w:t>
            </w:r>
            <w:r w:rsidRPr="00EC042D">
              <w:t>A Philological Analysis</w:t>
            </w:r>
          </w:p>
        </w:tc>
        <w:tc>
          <w:tcPr>
            <w:tcW w:w="1710" w:type="dxa"/>
          </w:tcPr>
          <w:p w:rsidR="003B48C4" w:rsidRPr="00EC042D" w:rsidRDefault="00740622" w:rsidP="007F3370">
            <w:pPr>
              <w:jc w:val="center"/>
            </w:pPr>
            <w:r>
              <w:t>Print</w:t>
            </w:r>
          </w:p>
          <w:p w:rsidR="007F3370" w:rsidRPr="00EC042D" w:rsidRDefault="007F3370" w:rsidP="00EC042D">
            <w:pPr>
              <w:jc w:val="center"/>
              <w:rPr>
                <w:b/>
                <w:color w:val="FF0000"/>
              </w:rPr>
            </w:pPr>
            <w:r w:rsidRPr="00EC042D">
              <w:t>ISBN 9789386223784</w:t>
            </w:r>
          </w:p>
        </w:tc>
      </w:tr>
    </w:tbl>
    <w:p w:rsidR="00740622" w:rsidRDefault="00740622" w:rsidP="00AB0E69">
      <w:pPr>
        <w:spacing w:after="0"/>
        <w:jc w:val="center"/>
        <w:rPr>
          <w:b/>
          <w:color w:val="FF0000"/>
        </w:rPr>
      </w:pPr>
    </w:p>
    <w:p w:rsidR="00B703D4" w:rsidRPr="00EC042D" w:rsidRDefault="00DA2EE5" w:rsidP="00AB0E69">
      <w:pPr>
        <w:spacing w:after="0"/>
        <w:jc w:val="center"/>
        <w:rPr>
          <w:b/>
          <w:color w:val="FF0000"/>
        </w:rPr>
      </w:pPr>
      <w:r w:rsidRPr="00EC042D">
        <w:rPr>
          <w:b/>
          <w:color w:val="FF0000"/>
        </w:rPr>
        <w:t>UGC Minor Research Project</w:t>
      </w:r>
    </w:p>
    <w:tbl>
      <w:tblPr>
        <w:tblStyle w:val="TableGrid"/>
        <w:tblW w:w="10980" w:type="dxa"/>
        <w:tblInd w:w="-342" w:type="dxa"/>
        <w:tblLook w:val="04A0"/>
      </w:tblPr>
      <w:tblGrid>
        <w:gridCol w:w="6840"/>
        <w:gridCol w:w="1800"/>
        <w:gridCol w:w="2340"/>
      </w:tblGrid>
      <w:tr w:rsidR="00DA2EE5" w:rsidRPr="00EC042D" w:rsidTr="008833CD">
        <w:tc>
          <w:tcPr>
            <w:tcW w:w="6840" w:type="dxa"/>
          </w:tcPr>
          <w:p w:rsidR="00DA2EE5" w:rsidRPr="00EC042D" w:rsidRDefault="00DA2EE5" w:rsidP="00AB0E69">
            <w:pPr>
              <w:jc w:val="center"/>
              <w:rPr>
                <w:b/>
                <w:color w:val="FF0000"/>
              </w:rPr>
            </w:pPr>
            <w:r w:rsidRPr="00EC042D">
              <w:rPr>
                <w:b/>
                <w:color w:val="FF0000"/>
              </w:rPr>
              <w:t>Title of UGC Minor Research Project</w:t>
            </w:r>
          </w:p>
        </w:tc>
        <w:tc>
          <w:tcPr>
            <w:tcW w:w="1800" w:type="dxa"/>
          </w:tcPr>
          <w:p w:rsidR="00DA2EE5" w:rsidRPr="00EC042D" w:rsidRDefault="00DA2EE5" w:rsidP="00DA2EE5">
            <w:pPr>
              <w:jc w:val="center"/>
              <w:rPr>
                <w:b/>
                <w:color w:val="FF0000"/>
              </w:rPr>
            </w:pPr>
            <w:r w:rsidRPr="00EC042D">
              <w:rPr>
                <w:b/>
                <w:color w:val="FF0000"/>
              </w:rPr>
              <w:t>Year of Award</w:t>
            </w:r>
          </w:p>
        </w:tc>
        <w:tc>
          <w:tcPr>
            <w:tcW w:w="2340" w:type="dxa"/>
          </w:tcPr>
          <w:p w:rsidR="00DA2EE5" w:rsidRPr="00EC042D" w:rsidRDefault="00DA2EE5" w:rsidP="00DA2EE5">
            <w:pPr>
              <w:jc w:val="center"/>
              <w:rPr>
                <w:b/>
                <w:color w:val="FF0000"/>
              </w:rPr>
            </w:pPr>
            <w:r w:rsidRPr="00EC042D">
              <w:rPr>
                <w:b/>
                <w:color w:val="FF0000"/>
              </w:rPr>
              <w:t>Date of Completition</w:t>
            </w:r>
          </w:p>
        </w:tc>
      </w:tr>
      <w:tr w:rsidR="00DA2EE5" w:rsidRPr="00EC042D" w:rsidTr="008833CD">
        <w:tc>
          <w:tcPr>
            <w:tcW w:w="6840" w:type="dxa"/>
          </w:tcPr>
          <w:p w:rsidR="00DA2EE5" w:rsidRPr="00EC042D" w:rsidRDefault="00DA2EE5" w:rsidP="00DA2EE5">
            <w:pPr>
              <w:jc w:val="center"/>
              <w:rPr>
                <w:b/>
                <w:color w:val="FF0000"/>
              </w:rPr>
            </w:pPr>
            <w:r w:rsidRPr="00EC042D">
              <w:t>Medieval Manor House at Nippani:A Critical Assessment  of the Architecture and Murals MRP (H)-1020/10-11/KAKA 019//UGC SWRO,</w:t>
            </w:r>
          </w:p>
        </w:tc>
        <w:tc>
          <w:tcPr>
            <w:tcW w:w="1800" w:type="dxa"/>
          </w:tcPr>
          <w:p w:rsidR="00DA2EE5" w:rsidRPr="00EC042D" w:rsidRDefault="00DA2EE5" w:rsidP="00DA2EE5">
            <w:pPr>
              <w:jc w:val="center"/>
            </w:pPr>
            <w:r w:rsidRPr="00EC042D">
              <w:t>December 2010</w:t>
            </w:r>
          </w:p>
        </w:tc>
        <w:tc>
          <w:tcPr>
            <w:tcW w:w="2340" w:type="dxa"/>
          </w:tcPr>
          <w:p w:rsidR="00DA2EE5" w:rsidRPr="00EC042D" w:rsidRDefault="00DA2EE5" w:rsidP="00DA2EE5">
            <w:pPr>
              <w:jc w:val="center"/>
            </w:pPr>
            <w:r w:rsidRPr="00EC042D">
              <w:t>April 2012</w:t>
            </w:r>
          </w:p>
        </w:tc>
      </w:tr>
    </w:tbl>
    <w:p w:rsidR="00740622" w:rsidRDefault="00740622" w:rsidP="00AB0E69">
      <w:pPr>
        <w:spacing w:after="0"/>
        <w:jc w:val="center"/>
        <w:rPr>
          <w:b/>
          <w:color w:val="FF0000"/>
        </w:rPr>
      </w:pPr>
    </w:p>
    <w:p w:rsidR="00A04A03" w:rsidRDefault="00A04A03" w:rsidP="00AB0E69">
      <w:pPr>
        <w:spacing w:after="0"/>
        <w:jc w:val="center"/>
        <w:rPr>
          <w:b/>
          <w:color w:val="FF0000"/>
        </w:rPr>
      </w:pPr>
    </w:p>
    <w:p w:rsidR="00336B65" w:rsidRPr="00EC042D" w:rsidRDefault="000F6E19" w:rsidP="00AB0E69">
      <w:pPr>
        <w:spacing w:after="0"/>
        <w:jc w:val="center"/>
        <w:rPr>
          <w:b/>
          <w:color w:val="FF0000"/>
        </w:rPr>
      </w:pPr>
      <w:r w:rsidRPr="00EC042D">
        <w:rPr>
          <w:b/>
          <w:color w:val="FF0000"/>
        </w:rPr>
        <w:lastRenderedPageBreak/>
        <w:t>Ph.D. Guidance: Kannada University, Hampi</w:t>
      </w:r>
    </w:p>
    <w:tbl>
      <w:tblPr>
        <w:tblStyle w:val="TableGrid"/>
        <w:tblW w:w="10980" w:type="dxa"/>
        <w:tblInd w:w="-342" w:type="dxa"/>
        <w:tblLook w:val="04A0"/>
      </w:tblPr>
      <w:tblGrid>
        <w:gridCol w:w="2736"/>
        <w:gridCol w:w="2394"/>
        <w:gridCol w:w="4140"/>
        <w:gridCol w:w="1710"/>
      </w:tblGrid>
      <w:tr w:rsidR="000F6E19" w:rsidRPr="00EC042D" w:rsidTr="008833CD">
        <w:tc>
          <w:tcPr>
            <w:tcW w:w="2736" w:type="dxa"/>
          </w:tcPr>
          <w:p w:rsidR="000F6E19" w:rsidRPr="00EC042D" w:rsidRDefault="000F6E19" w:rsidP="00AB0E69">
            <w:pPr>
              <w:jc w:val="center"/>
              <w:rPr>
                <w:b/>
                <w:color w:val="FF0000"/>
              </w:rPr>
            </w:pPr>
            <w:proofErr w:type="spellStart"/>
            <w:r w:rsidRPr="00EC042D">
              <w:rPr>
                <w:b/>
                <w:color w:val="FF0000"/>
              </w:rPr>
              <w:t>Ph.D.Scholar</w:t>
            </w:r>
            <w:r w:rsidR="007B6AD1">
              <w:rPr>
                <w:b/>
                <w:color w:val="FF0000"/>
              </w:rPr>
              <w:t>s</w:t>
            </w:r>
            <w:proofErr w:type="spellEnd"/>
          </w:p>
        </w:tc>
        <w:tc>
          <w:tcPr>
            <w:tcW w:w="2394" w:type="dxa"/>
          </w:tcPr>
          <w:p w:rsidR="000F6E19" w:rsidRPr="00EC042D" w:rsidRDefault="000F6E19" w:rsidP="002037B5">
            <w:pPr>
              <w:jc w:val="center"/>
              <w:rPr>
                <w:b/>
                <w:color w:val="FF0000"/>
              </w:rPr>
            </w:pPr>
            <w:r w:rsidRPr="00EC042D">
              <w:rPr>
                <w:b/>
                <w:color w:val="FF0000"/>
              </w:rPr>
              <w:t>Registration</w:t>
            </w:r>
          </w:p>
        </w:tc>
        <w:tc>
          <w:tcPr>
            <w:tcW w:w="4140" w:type="dxa"/>
          </w:tcPr>
          <w:p w:rsidR="000F6E19" w:rsidRPr="00EC042D" w:rsidRDefault="00B703D4" w:rsidP="002037B5">
            <w:pPr>
              <w:jc w:val="center"/>
              <w:rPr>
                <w:b/>
                <w:color w:val="FF0000"/>
              </w:rPr>
            </w:pPr>
            <w:r w:rsidRPr="00EC042D">
              <w:rPr>
                <w:b/>
                <w:color w:val="FF0000"/>
              </w:rPr>
              <w:t xml:space="preserve">Research </w:t>
            </w:r>
            <w:r w:rsidR="000F6E19" w:rsidRPr="00EC042D">
              <w:rPr>
                <w:b/>
                <w:color w:val="FF0000"/>
              </w:rPr>
              <w:t>Topic</w:t>
            </w:r>
          </w:p>
        </w:tc>
        <w:tc>
          <w:tcPr>
            <w:tcW w:w="1710" w:type="dxa"/>
          </w:tcPr>
          <w:p w:rsidR="000F6E19" w:rsidRPr="00EC042D" w:rsidRDefault="000F6E19" w:rsidP="002037B5">
            <w:pPr>
              <w:jc w:val="center"/>
              <w:rPr>
                <w:b/>
                <w:color w:val="FF0000"/>
              </w:rPr>
            </w:pPr>
            <w:r w:rsidRPr="00EC042D">
              <w:rPr>
                <w:b/>
                <w:color w:val="FF0000"/>
              </w:rPr>
              <w:t>Progress</w:t>
            </w:r>
          </w:p>
        </w:tc>
      </w:tr>
      <w:tr w:rsidR="000F6E19" w:rsidRPr="00EC042D" w:rsidTr="008833CD">
        <w:tc>
          <w:tcPr>
            <w:tcW w:w="2736" w:type="dxa"/>
          </w:tcPr>
          <w:p w:rsidR="000F6E19" w:rsidRPr="00EC042D" w:rsidRDefault="000F6E19" w:rsidP="002037B5">
            <w:pPr>
              <w:jc w:val="center"/>
            </w:pPr>
            <w:r w:rsidRPr="00EC042D">
              <w:t>P.V.Garawadamath</w:t>
            </w:r>
          </w:p>
        </w:tc>
        <w:tc>
          <w:tcPr>
            <w:tcW w:w="2394" w:type="dxa"/>
          </w:tcPr>
          <w:p w:rsidR="00193A60" w:rsidRDefault="00193A60" w:rsidP="002037B5">
            <w:pPr>
              <w:jc w:val="center"/>
            </w:pPr>
            <w:r>
              <w:t>161307020124</w:t>
            </w:r>
          </w:p>
          <w:p w:rsidR="000F6E19" w:rsidRPr="00EC042D" w:rsidRDefault="00193A60" w:rsidP="002037B5">
            <w:pPr>
              <w:jc w:val="center"/>
            </w:pPr>
            <w:r>
              <w:t xml:space="preserve">September </w:t>
            </w:r>
            <w:r w:rsidR="000F6E19" w:rsidRPr="00EC042D">
              <w:t xml:space="preserve"> 201</w:t>
            </w:r>
            <w:r>
              <w:t>6</w:t>
            </w:r>
          </w:p>
        </w:tc>
        <w:tc>
          <w:tcPr>
            <w:tcW w:w="4140" w:type="dxa"/>
          </w:tcPr>
          <w:p w:rsidR="000F6E19" w:rsidRPr="00EC042D" w:rsidRDefault="007B6AD1" w:rsidP="007B6AD1">
            <w:pPr>
              <w:jc w:val="center"/>
            </w:pPr>
            <w:r>
              <w:t>Agrarian Struggles in Unbifurcated Bijapur DistrictL</w:t>
            </w:r>
            <w:r w:rsidR="000F6E19" w:rsidRPr="00EC042D">
              <w:t>: A Historical Study</w:t>
            </w:r>
          </w:p>
        </w:tc>
        <w:tc>
          <w:tcPr>
            <w:tcW w:w="1710" w:type="dxa"/>
          </w:tcPr>
          <w:p w:rsidR="000F6E19" w:rsidRPr="00EC042D" w:rsidRDefault="00193A60" w:rsidP="002037B5">
            <w:pPr>
              <w:jc w:val="center"/>
            </w:pPr>
            <w:r>
              <w:t>Five</w:t>
            </w:r>
            <w:r w:rsidR="000F6E19" w:rsidRPr="00EC042D">
              <w:t xml:space="preserve"> Terms Completed</w:t>
            </w:r>
          </w:p>
        </w:tc>
      </w:tr>
      <w:tr w:rsidR="000F6E19" w:rsidRPr="00EC042D" w:rsidTr="008833CD">
        <w:tc>
          <w:tcPr>
            <w:tcW w:w="2736" w:type="dxa"/>
          </w:tcPr>
          <w:p w:rsidR="000F6E19" w:rsidRPr="00EC042D" w:rsidRDefault="000F6E19" w:rsidP="007B6AD1">
            <w:pPr>
              <w:jc w:val="center"/>
            </w:pPr>
            <w:r w:rsidRPr="00EC042D">
              <w:t>M.</w:t>
            </w:r>
            <w:r w:rsidR="007B6AD1">
              <w:t>V</w:t>
            </w:r>
            <w:r w:rsidRPr="00EC042D">
              <w:t>.Mathapati</w:t>
            </w:r>
          </w:p>
        </w:tc>
        <w:tc>
          <w:tcPr>
            <w:tcW w:w="2394" w:type="dxa"/>
          </w:tcPr>
          <w:p w:rsidR="00193A60" w:rsidRDefault="00193A60" w:rsidP="002037B5">
            <w:pPr>
              <w:jc w:val="center"/>
            </w:pPr>
            <w:r>
              <w:t>171307020153</w:t>
            </w:r>
          </w:p>
          <w:p w:rsidR="000F6E19" w:rsidRPr="00EC042D" w:rsidRDefault="00193A60" w:rsidP="002037B5">
            <w:pPr>
              <w:jc w:val="center"/>
            </w:pPr>
            <w:r>
              <w:t>December</w:t>
            </w:r>
            <w:r w:rsidR="000F6E19" w:rsidRPr="00EC042D">
              <w:t xml:space="preserve"> 201</w:t>
            </w:r>
            <w:r>
              <w:t>7</w:t>
            </w:r>
          </w:p>
        </w:tc>
        <w:tc>
          <w:tcPr>
            <w:tcW w:w="4140" w:type="dxa"/>
          </w:tcPr>
          <w:p w:rsidR="000F6E19" w:rsidRPr="00EC042D" w:rsidRDefault="00193A60" w:rsidP="007B6AD1">
            <w:pPr>
              <w:jc w:val="center"/>
            </w:pPr>
            <w:r>
              <w:t xml:space="preserve">Colonial Belgaum District; </w:t>
            </w:r>
            <w:r w:rsidR="007B6AD1">
              <w:t xml:space="preserve"> A Socio-Economic Study  (1799 AD-1947 AD)</w:t>
            </w:r>
            <w:r>
              <w:t xml:space="preserve"> </w:t>
            </w:r>
          </w:p>
        </w:tc>
        <w:tc>
          <w:tcPr>
            <w:tcW w:w="1710" w:type="dxa"/>
          </w:tcPr>
          <w:p w:rsidR="000F6E19" w:rsidRPr="00EC042D" w:rsidRDefault="00193A60" w:rsidP="002037B5">
            <w:pPr>
              <w:jc w:val="center"/>
              <w:rPr>
                <w:b/>
                <w:color w:val="FF0000"/>
              </w:rPr>
            </w:pPr>
            <w:r>
              <w:t>Three</w:t>
            </w:r>
            <w:r w:rsidR="000F6E19" w:rsidRPr="00EC042D">
              <w:t xml:space="preserve"> Terms Completed</w:t>
            </w:r>
          </w:p>
        </w:tc>
      </w:tr>
    </w:tbl>
    <w:p w:rsidR="00740622" w:rsidRDefault="00BA7F82" w:rsidP="00EC042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</w:t>
      </w:r>
      <w:r w:rsidR="00EC042D">
        <w:rPr>
          <w:b/>
          <w:color w:val="FF0000"/>
          <w:sz w:val="24"/>
          <w:szCs w:val="24"/>
        </w:rPr>
        <w:t xml:space="preserve">                         </w:t>
      </w:r>
      <w:r w:rsidR="00A767FB">
        <w:rPr>
          <w:b/>
          <w:color w:val="FF0000"/>
          <w:sz w:val="24"/>
          <w:szCs w:val="24"/>
        </w:rPr>
        <w:t xml:space="preserve"> </w:t>
      </w:r>
    </w:p>
    <w:p w:rsidR="00051E1A" w:rsidRDefault="00740622" w:rsidP="00F8253C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</w:t>
      </w:r>
      <w:r w:rsidR="00051E1A">
        <w:rPr>
          <w:b/>
          <w:color w:val="FF0000"/>
          <w:sz w:val="24"/>
          <w:szCs w:val="24"/>
        </w:rPr>
        <w:t>Books Published</w:t>
      </w:r>
    </w:p>
    <w:tbl>
      <w:tblPr>
        <w:tblStyle w:val="TableGrid"/>
        <w:tblW w:w="10638" w:type="dxa"/>
        <w:tblLook w:val="04A0"/>
      </w:tblPr>
      <w:tblGrid>
        <w:gridCol w:w="2988"/>
        <w:gridCol w:w="5940"/>
        <w:gridCol w:w="1710"/>
      </w:tblGrid>
      <w:tr w:rsidR="00051E1A" w:rsidTr="00AD1450">
        <w:tc>
          <w:tcPr>
            <w:tcW w:w="2988" w:type="dxa"/>
          </w:tcPr>
          <w:p w:rsidR="00051E1A" w:rsidRDefault="00051E1A" w:rsidP="00F825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Title of the Book</w:t>
            </w:r>
          </w:p>
        </w:tc>
        <w:tc>
          <w:tcPr>
            <w:tcW w:w="5940" w:type="dxa"/>
          </w:tcPr>
          <w:p w:rsidR="00051E1A" w:rsidRDefault="00051E1A" w:rsidP="002037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Publisher with Year </w:t>
            </w:r>
          </w:p>
        </w:tc>
        <w:tc>
          <w:tcPr>
            <w:tcW w:w="1710" w:type="dxa"/>
          </w:tcPr>
          <w:p w:rsidR="00051E1A" w:rsidRDefault="00D21CDC" w:rsidP="002037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ISB</w:t>
            </w:r>
            <w:r w:rsidR="006071A9">
              <w:rPr>
                <w:b/>
                <w:color w:val="FF0000"/>
                <w:sz w:val="24"/>
                <w:szCs w:val="24"/>
              </w:rPr>
              <w:t>N</w:t>
            </w:r>
          </w:p>
        </w:tc>
      </w:tr>
      <w:tr w:rsidR="00051E1A" w:rsidTr="00AD1450">
        <w:tc>
          <w:tcPr>
            <w:tcW w:w="2988" w:type="dxa"/>
          </w:tcPr>
          <w:p w:rsidR="00051E1A" w:rsidRDefault="006071A9" w:rsidP="002037B5">
            <w:pPr>
              <w:jc w:val="center"/>
            </w:pPr>
            <w:r w:rsidRPr="00740622">
              <w:t>Models of Teaching</w:t>
            </w:r>
          </w:p>
          <w:p w:rsidR="000341E0" w:rsidRPr="00740622" w:rsidRDefault="000341E0" w:rsidP="002037B5">
            <w:pPr>
              <w:jc w:val="center"/>
            </w:pPr>
            <w:r>
              <w:t>(Kannada))</w:t>
            </w:r>
          </w:p>
        </w:tc>
        <w:tc>
          <w:tcPr>
            <w:tcW w:w="5940" w:type="dxa"/>
          </w:tcPr>
          <w:p w:rsidR="00051E1A" w:rsidRPr="00740622" w:rsidRDefault="006071A9" w:rsidP="00AD1450">
            <w:pPr>
              <w:jc w:val="center"/>
            </w:pPr>
            <w:r w:rsidRPr="00740622">
              <w:t>Depury Channabasappa Pratishtana, Dharawad</w:t>
            </w:r>
            <w:r w:rsidR="00AD1450" w:rsidRPr="00740622">
              <w:t xml:space="preserve"> .May 1988</w:t>
            </w:r>
          </w:p>
        </w:tc>
        <w:tc>
          <w:tcPr>
            <w:tcW w:w="1710" w:type="dxa"/>
          </w:tcPr>
          <w:p w:rsidR="00051E1A" w:rsidRPr="00740622" w:rsidRDefault="003B48C4" w:rsidP="002037B5">
            <w:pPr>
              <w:jc w:val="center"/>
            </w:pPr>
            <w:r w:rsidRPr="00740622">
              <w:t>--------</w:t>
            </w:r>
          </w:p>
        </w:tc>
      </w:tr>
      <w:tr w:rsidR="00051E1A" w:rsidRPr="003B48C4" w:rsidTr="00AD1450">
        <w:tc>
          <w:tcPr>
            <w:tcW w:w="2988" w:type="dxa"/>
          </w:tcPr>
          <w:p w:rsidR="00051E1A" w:rsidRDefault="006071A9" w:rsidP="002037B5">
            <w:pPr>
              <w:jc w:val="center"/>
            </w:pPr>
            <w:r w:rsidRPr="00740622">
              <w:t>History of Ancient India</w:t>
            </w:r>
          </w:p>
          <w:p w:rsidR="000341E0" w:rsidRPr="00740622" w:rsidRDefault="000341E0" w:rsidP="002037B5">
            <w:pPr>
              <w:jc w:val="center"/>
            </w:pPr>
            <w:r>
              <w:t>(Kannada)</w:t>
            </w:r>
          </w:p>
        </w:tc>
        <w:tc>
          <w:tcPr>
            <w:tcW w:w="5940" w:type="dxa"/>
          </w:tcPr>
          <w:p w:rsidR="00051E1A" w:rsidRPr="00740622" w:rsidRDefault="00214786" w:rsidP="00AD1450">
            <w:pPr>
              <w:jc w:val="center"/>
            </w:pPr>
            <w:r w:rsidRPr="00740622">
              <w:t>Lakshmi Publications , Belgaum</w:t>
            </w:r>
            <w:r w:rsidR="00AD1450" w:rsidRPr="00740622">
              <w:t>, June 2005</w:t>
            </w:r>
          </w:p>
        </w:tc>
        <w:tc>
          <w:tcPr>
            <w:tcW w:w="1710" w:type="dxa"/>
          </w:tcPr>
          <w:p w:rsidR="00051E1A" w:rsidRPr="00740622" w:rsidRDefault="003B48C4" w:rsidP="002037B5">
            <w:pPr>
              <w:jc w:val="center"/>
            </w:pPr>
            <w:r w:rsidRPr="00740622">
              <w:t>123456713144</w:t>
            </w:r>
          </w:p>
        </w:tc>
      </w:tr>
      <w:tr w:rsidR="00AF0833" w:rsidRPr="003B48C4" w:rsidTr="00AD1450">
        <w:tc>
          <w:tcPr>
            <w:tcW w:w="2988" w:type="dxa"/>
          </w:tcPr>
          <w:p w:rsidR="00AF0833" w:rsidRDefault="00AF0833" w:rsidP="00AF0833">
            <w:pPr>
              <w:jc w:val="center"/>
            </w:pPr>
            <w:r w:rsidRPr="00740622">
              <w:t>Alambhan Vaibhava</w:t>
            </w:r>
          </w:p>
          <w:p w:rsidR="000341E0" w:rsidRPr="00740622" w:rsidRDefault="000341E0" w:rsidP="00AF0833">
            <w:pPr>
              <w:jc w:val="center"/>
            </w:pPr>
            <w:r>
              <w:t>(English)</w:t>
            </w:r>
          </w:p>
        </w:tc>
        <w:tc>
          <w:tcPr>
            <w:tcW w:w="5940" w:type="dxa"/>
          </w:tcPr>
          <w:p w:rsidR="007F4E36" w:rsidRDefault="00AF0833" w:rsidP="00AF0833">
            <w:pPr>
              <w:jc w:val="center"/>
            </w:pPr>
            <w:r w:rsidRPr="00740622">
              <w:t xml:space="preserve">A Dictionary of Art, Architecture, Sculpture and Murals </w:t>
            </w:r>
          </w:p>
          <w:p w:rsidR="00AF0833" w:rsidRPr="00740622" w:rsidRDefault="00AF0833" w:rsidP="00AF0833">
            <w:pPr>
              <w:jc w:val="center"/>
            </w:pPr>
            <w:r w:rsidRPr="00740622">
              <w:t>Lakshmi Publications, Belgaum, June 2014</w:t>
            </w:r>
          </w:p>
        </w:tc>
        <w:tc>
          <w:tcPr>
            <w:tcW w:w="1710" w:type="dxa"/>
          </w:tcPr>
          <w:p w:rsidR="00AF0833" w:rsidRPr="00740622" w:rsidRDefault="00937D68" w:rsidP="002037B5">
            <w:pPr>
              <w:jc w:val="center"/>
            </w:pPr>
            <w:r w:rsidRPr="00740622">
              <w:t>--------</w:t>
            </w:r>
          </w:p>
        </w:tc>
      </w:tr>
      <w:tr w:rsidR="00051E1A" w:rsidRPr="003B48C4" w:rsidTr="00AD1450">
        <w:tc>
          <w:tcPr>
            <w:tcW w:w="2988" w:type="dxa"/>
          </w:tcPr>
          <w:p w:rsidR="00051E1A" w:rsidRDefault="006071A9" w:rsidP="006071A9">
            <w:pPr>
              <w:jc w:val="center"/>
            </w:pPr>
            <w:r w:rsidRPr="00740622">
              <w:t>India Since Independence</w:t>
            </w:r>
          </w:p>
          <w:p w:rsidR="000341E0" w:rsidRPr="00740622" w:rsidRDefault="000341E0" w:rsidP="006071A9">
            <w:pPr>
              <w:jc w:val="center"/>
            </w:pPr>
            <w:r>
              <w:t>(Kannada Translation)</w:t>
            </w:r>
          </w:p>
        </w:tc>
        <w:tc>
          <w:tcPr>
            <w:tcW w:w="5940" w:type="dxa"/>
          </w:tcPr>
          <w:p w:rsidR="00051E1A" w:rsidRPr="00740622" w:rsidRDefault="00AD1450" w:rsidP="00AD1450">
            <w:pPr>
              <w:jc w:val="center"/>
            </w:pPr>
            <w:r w:rsidRPr="00740622">
              <w:t>Navakarna</w:t>
            </w:r>
            <w:r w:rsidR="00E2333B">
              <w:t>taka Publications, Bangalore, M</w:t>
            </w:r>
            <w:r w:rsidRPr="00740622">
              <w:t>arch 2019</w:t>
            </w:r>
          </w:p>
        </w:tc>
        <w:tc>
          <w:tcPr>
            <w:tcW w:w="1710" w:type="dxa"/>
          </w:tcPr>
          <w:p w:rsidR="00051E1A" w:rsidRPr="00740622" w:rsidRDefault="00D21CDC" w:rsidP="002037B5">
            <w:pPr>
              <w:jc w:val="center"/>
            </w:pPr>
            <w:r w:rsidRPr="00740622">
              <w:t>9789386809889</w:t>
            </w:r>
          </w:p>
        </w:tc>
      </w:tr>
    </w:tbl>
    <w:p w:rsidR="00740622" w:rsidRDefault="00740622" w:rsidP="00BA7F82">
      <w:pPr>
        <w:jc w:val="center"/>
        <w:rPr>
          <w:b/>
          <w:color w:val="FF0000"/>
          <w:sz w:val="24"/>
          <w:szCs w:val="24"/>
        </w:rPr>
      </w:pPr>
    </w:p>
    <w:p w:rsidR="004B4095" w:rsidRDefault="004B4095" w:rsidP="00F8253C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Contributions </w:t>
      </w:r>
      <w:r w:rsidR="001746EB">
        <w:rPr>
          <w:b/>
          <w:color w:val="FF0000"/>
          <w:sz w:val="24"/>
          <w:szCs w:val="24"/>
        </w:rPr>
        <w:t>to Edited Volume</w:t>
      </w:r>
    </w:p>
    <w:tbl>
      <w:tblPr>
        <w:tblStyle w:val="TableGrid"/>
        <w:tblW w:w="10638" w:type="dxa"/>
        <w:tblLook w:val="04A0"/>
      </w:tblPr>
      <w:tblGrid>
        <w:gridCol w:w="3798"/>
        <w:gridCol w:w="5130"/>
        <w:gridCol w:w="1710"/>
      </w:tblGrid>
      <w:tr w:rsidR="004B4095" w:rsidTr="000341E0">
        <w:tc>
          <w:tcPr>
            <w:tcW w:w="3798" w:type="dxa"/>
          </w:tcPr>
          <w:p w:rsidR="004B4095" w:rsidRDefault="004B4095" w:rsidP="00F825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Title of the Volume</w:t>
            </w:r>
          </w:p>
        </w:tc>
        <w:tc>
          <w:tcPr>
            <w:tcW w:w="5130" w:type="dxa"/>
          </w:tcPr>
          <w:p w:rsidR="004B4095" w:rsidRDefault="004B4095" w:rsidP="00F825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Article ,Publisher with Year </w:t>
            </w:r>
          </w:p>
        </w:tc>
        <w:tc>
          <w:tcPr>
            <w:tcW w:w="1710" w:type="dxa"/>
          </w:tcPr>
          <w:p w:rsidR="004B4095" w:rsidRDefault="00937D68" w:rsidP="00F825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Mode</w:t>
            </w:r>
          </w:p>
        </w:tc>
      </w:tr>
      <w:tr w:rsidR="004B4095" w:rsidTr="000341E0">
        <w:tc>
          <w:tcPr>
            <w:tcW w:w="3798" w:type="dxa"/>
          </w:tcPr>
          <w:p w:rsidR="000341E0" w:rsidRDefault="004B4095" w:rsidP="00F8253C">
            <w:pPr>
              <w:jc w:val="center"/>
            </w:pPr>
            <w:r w:rsidRPr="00F52908">
              <w:t xml:space="preserve">New Education Policy: Programme </w:t>
            </w:r>
          </w:p>
          <w:p w:rsidR="004B4095" w:rsidRPr="00F52908" w:rsidRDefault="004B4095" w:rsidP="00F8253C">
            <w:pPr>
              <w:jc w:val="center"/>
            </w:pPr>
            <w:r w:rsidRPr="00F52908">
              <w:t>of Action 1985-86</w:t>
            </w:r>
          </w:p>
          <w:p w:rsidR="004B4095" w:rsidRPr="00F52908" w:rsidRDefault="004B4095" w:rsidP="00800501">
            <w:pPr>
              <w:jc w:val="center"/>
            </w:pPr>
            <w:r w:rsidRPr="00F52908">
              <w:t>Chief Editor: Dr.H.M.Kashinath</w:t>
            </w:r>
          </w:p>
        </w:tc>
        <w:tc>
          <w:tcPr>
            <w:tcW w:w="5130" w:type="dxa"/>
          </w:tcPr>
          <w:p w:rsidR="004B4095" w:rsidRPr="00F52908" w:rsidRDefault="000341E0" w:rsidP="004B4095">
            <w:pPr>
              <w:jc w:val="center"/>
            </w:pPr>
            <w:r>
              <w:t>Voc</w:t>
            </w:r>
            <w:r w:rsidR="004B4095" w:rsidRPr="00F52908">
              <w:t xml:space="preserve">ationalisation of Higher Education in India: </w:t>
            </w:r>
            <w:r>
              <w:t xml:space="preserve">                              </w:t>
            </w:r>
            <w:r w:rsidR="004B4095" w:rsidRPr="00F52908">
              <w:t>Policy and Programme of Action</w:t>
            </w:r>
          </w:p>
          <w:p w:rsidR="004B4095" w:rsidRPr="00F52908" w:rsidRDefault="004B4095" w:rsidP="004B4095">
            <w:pPr>
              <w:jc w:val="center"/>
            </w:pPr>
            <w:r w:rsidRPr="00F52908">
              <w:t xml:space="preserve">Twarit Prakashan </w:t>
            </w:r>
            <w:r w:rsidR="001746EB" w:rsidRPr="00F52908">
              <w:t>,</w:t>
            </w:r>
            <w:r w:rsidRPr="00F52908">
              <w:t>Gadag, 1987</w:t>
            </w:r>
          </w:p>
        </w:tc>
        <w:tc>
          <w:tcPr>
            <w:tcW w:w="1710" w:type="dxa"/>
          </w:tcPr>
          <w:p w:rsidR="004B4095" w:rsidRPr="00937D68" w:rsidRDefault="00937D68" w:rsidP="004B4095">
            <w:pPr>
              <w:jc w:val="center"/>
              <w:rPr>
                <w:b/>
                <w:sz w:val="24"/>
                <w:szCs w:val="24"/>
              </w:rPr>
            </w:pPr>
            <w:r w:rsidRPr="00937D68">
              <w:rPr>
                <w:sz w:val="24"/>
                <w:szCs w:val="24"/>
              </w:rPr>
              <w:t>Print</w:t>
            </w:r>
          </w:p>
        </w:tc>
      </w:tr>
    </w:tbl>
    <w:p w:rsidR="00486760" w:rsidRDefault="00486760" w:rsidP="007B6AD1">
      <w:pPr>
        <w:spacing w:after="0"/>
        <w:rPr>
          <w:b/>
          <w:color w:val="FF0000"/>
          <w:sz w:val="24"/>
          <w:szCs w:val="24"/>
        </w:rPr>
      </w:pPr>
    </w:p>
    <w:p w:rsidR="004B4095" w:rsidRDefault="00B853BA" w:rsidP="00F8253C">
      <w:pPr>
        <w:spacing w:after="0"/>
        <w:jc w:val="center"/>
        <w:rPr>
          <w:b/>
          <w:color w:val="FF0000"/>
          <w:sz w:val="24"/>
          <w:szCs w:val="24"/>
        </w:rPr>
      </w:pPr>
      <w:r w:rsidRPr="0016345B">
        <w:rPr>
          <w:b/>
          <w:color w:val="FF0000"/>
          <w:sz w:val="24"/>
          <w:szCs w:val="24"/>
        </w:rPr>
        <w:t>Organization</w:t>
      </w:r>
      <w:r w:rsidR="0016345B" w:rsidRPr="0016345B">
        <w:rPr>
          <w:b/>
          <w:color w:val="FF0000"/>
          <w:sz w:val="24"/>
          <w:szCs w:val="24"/>
        </w:rPr>
        <w:t xml:space="preserve"> of Seminars</w:t>
      </w:r>
    </w:p>
    <w:tbl>
      <w:tblPr>
        <w:tblStyle w:val="TableGrid"/>
        <w:tblW w:w="10638" w:type="dxa"/>
        <w:tblLook w:val="04A0"/>
      </w:tblPr>
      <w:tblGrid>
        <w:gridCol w:w="5778"/>
        <w:gridCol w:w="3420"/>
        <w:gridCol w:w="1440"/>
      </w:tblGrid>
      <w:tr w:rsidR="0016345B" w:rsidTr="00971105">
        <w:tc>
          <w:tcPr>
            <w:tcW w:w="5778" w:type="dxa"/>
          </w:tcPr>
          <w:p w:rsidR="0016345B" w:rsidRDefault="006466F5" w:rsidP="002037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Seminar</w:t>
            </w:r>
          </w:p>
        </w:tc>
        <w:tc>
          <w:tcPr>
            <w:tcW w:w="3420" w:type="dxa"/>
          </w:tcPr>
          <w:p w:rsidR="0016345B" w:rsidRDefault="006466F5" w:rsidP="006466F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Organisational Responsibility</w:t>
            </w:r>
          </w:p>
        </w:tc>
        <w:tc>
          <w:tcPr>
            <w:tcW w:w="1440" w:type="dxa"/>
          </w:tcPr>
          <w:p w:rsidR="0016345B" w:rsidRDefault="006466F5" w:rsidP="002037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Participant</w:t>
            </w:r>
          </w:p>
        </w:tc>
      </w:tr>
      <w:tr w:rsidR="0016345B" w:rsidTr="00971105">
        <w:tc>
          <w:tcPr>
            <w:tcW w:w="5778" w:type="dxa"/>
          </w:tcPr>
          <w:p w:rsidR="0016345B" w:rsidRPr="00740622" w:rsidRDefault="006466F5" w:rsidP="002037B5">
            <w:pPr>
              <w:jc w:val="center"/>
            </w:pPr>
            <w:r w:rsidRPr="00740622">
              <w:t>UGC National Seminar</w:t>
            </w:r>
          </w:p>
          <w:p w:rsidR="006466F5" w:rsidRPr="00740622" w:rsidRDefault="006466F5" w:rsidP="002037B5">
            <w:pPr>
              <w:jc w:val="center"/>
            </w:pPr>
            <w:r w:rsidRPr="00740622">
              <w:t>Challenges</w:t>
            </w:r>
            <w:r w:rsidR="00BA7F82" w:rsidRPr="00740622">
              <w:t xml:space="preserve"> B</w:t>
            </w:r>
            <w:r w:rsidRPr="00740622">
              <w:t>efore Higher Education</w:t>
            </w:r>
            <w:r w:rsidR="00BA7F82" w:rsidRPr="00740622">
              <w:t xml:space="preserve"> in India </w:t>
            </w:r>
          </w:p>
          <w:p w:rsidR="006466F5" w:rsidRPr="00740622" w:rsidRDefault="006466F5" w:rsidP="00CC30AD">
            <w:pPr>
              <w:jc w:val="center"/>
            </w:pPr>
            <w:r w:rsidRPr="00740622">
              <w:t xml:space="preserve">KLE Society’s Lingaraj College, Belagavi </w:t>
            </w:r>
          </w:p>
          <w:p w:rsidR="008A1D39" w:rsidRPr="00740622" w:rsidRDefault="008A1D39" w:rsidP="008A1D39">
            <w:pPr>
              <w:jc w:val="center"/>
            </w:pPr>
            <w:r w:rsidRPr="00740622">
              <w:t>20</w:t>
            </w:r>
            <w:r w:rsidRPr="00740622">
              <w:rPr>
                <w:vertAlign w:val="superscript"/>
              </w:rPr>
              <w:t>th</w:t>
            </w:r>
            <w:r w:rsidRPr="00740622">
              <w:t>, 21</w:t>
            </w:r>
            <w:r w:rsidRPr="00740622">
              <w:rPr>
                <w:vertAlign w:val="superscript"/>
              </w:rPr>
              <w:t>st</w:t>
            </w:r>
            <w:r w:rsidRPr="00740622">
              <w:t xml:space="preserve">  November,</w:t>
            </w:r>
            <w:r w:rsidR="000341E0">
              <w:t xml:space="preserve"> </w:t>
            </w:r>
            <w:r w:rsidRPr="00740622">
              <w:t xml:space="preserve">2004 </w:t>
            </w:r>
          </w:p>
        </w:tc>
        <w:tc>
          <w:tcPr>
            <w:tcW w:w="3420" w:type="dxa"/>
          </w:tcPr>
          <w:p w:rsidR="006466F5" w:rsidRPr="00740622" w:rsidRDefault="006466F5" w:rsidP="002037B5">
            <w:pPr>
              <w:jc w:val="center"/>
              <w:rPr>
                <w:b/>
                <w:color w:val="FF0000"/>
              </w:rPr>
            </w:pPr>
          </w:p>
          <w:p w:rsidR="0016345B" w:rsidRPr="00740622" w:rsidRDefault="006466F5" w:rsidP="002037B5">
            <w:pPr>
              <w:jc w:val="center"/>
            </w:pPr>
            <w:r w:rsidRPr="00740622">
              <w:t>Joint Secretary</w:t>
            </w:r>
          </w:p>
        </w:tc>
        <w:tc>
          <w:tcPr>
            <w:tcW w:w="1440" w:type="dxa"/>
          </w:tcPr>
          <w:p w:rsidR="0016345B" w:rsidRPr="00740622" w:rsidRDefault="0016345B" w:rsidP="002037B5">
            <w:pPr>
              <w:jc w:val="center"/>
              <w:rPr>
                <w:b/>
                <w:color w:val="FF0000"/>
              </w:rPr>
            </w:pPr>
          </w:p>
          <w:p w:rsidR="006466F5" w:rsidRPr="00740622" w:rsidRDefault="006466F5" w:rsidP="007B6AD1">
            <w:pPr>
              <w:jc w:val="center"/>
            </w:pPr>
            <w:r w:rsidRPr="00740622">
              <w:t>1</w:t>
            </w:r>
            <w:r w:rsidR="007B6AD1">
              <w:t>3</w:t>
            </w:r>
            <w:r w:rsidRPr="00740622">
              <w:t>6</w:t>
            </w:r>
          </w:p>
        </w:tc>
      </w:tr>
      <w:tr w:rsidR="0016345B" w:rsidRPr="006466F5" w:rsidTr="00971105">
        <w:tc>
          <w:tcPr>
            <w:tcW w:w="5778" w:type="dxa"/>
          </w:tcPr>
          <w:p w:rsidR="0016345B" w:rsidRPr="00740622" w:rsidRDefault="00EC042D" w:rsidP="002037B5">
            <w:pPr>
              <w:jc w:val="center"/>
            </w:pPr>
            <w:r w:rsidRPr="00740622">
              <w:t xml:space="preserve">CPE Funded </w:t>
            </w:r>
            <w:r w:rsidR="006466F5" w:rsidRPr="00740622">
              <w:t xml:space="preserve">University Level Seminar </w:t>
            </w:r>
          </w:p>
          <w:p w:rsidR="006466F5" w:rsidRPr="00740622" w:rsidRDefault="006466F5" w:rsidP="002037B5">
            <w:pPr>
              <w:jc w:val="center"/>
            </w:pPr>
            <w:r w:rsidRPr="00740622">
              <w:t>Advantages of Yogic Science in Routine Life</w:t>
            </w:r>
          </w:p>
          <w:p w:rsidR="006466F5" w:rsidRPr="00740622" w:rsidRDefault="006466F5" w:rsidP="006466F5">
            <w:pPr>
              <w:jc w:val="center"/>
            </w:pPr>
            <w:r w:rsidRPr="00740622">
              <w:t>KLE Society’s</w:t>
            </w:r>
            <w:r w:rsidR="00EC042D" w:rsidRPr="00740622">
              <w:t xml:space="preserve"> G.I. Bagewadi College, Nippani</w:t>
            </w:r>
            <w:r w:rsidR="008C3AD8">
              <w:t>,</w:t>
            </w:r>
            <w:r w:rsidRPr="00740622">
              <w:t>18</w:t>
            </w:r>
            <w:r w:rsidRPr="00740622">
              <w:rPr>
                <w:vertAlign w:val="superscript"/>
              </w:rPr>
              <w:t>th</w:t>
            </w:r>
            <w:r w:rsidRPr="00740622">
              <w:t xml:space="preserve"> March</w:t>
            </w:r>
            <w:r w:rsidR="00BE4864" w:rsidRPr="00740622">
              <w:t>,</w:t>
            </w:r>
            <w:r w:rsidRPr="00740622">
              <w:t xml:space="preserve"> 2017</w:t>
            </w:r>
          </w:p>
        </w:tc>
        <w:tc>
          <w:tcPr>
            <w:tcW w:w="3420" w:type="dxa"/>
          </w:tcPr>
          <w:p w:rsidR="0016345B" w:rsidRPr="00740622" w:rsidRDefault="0016345B" w:rsidP="002037B5">
            <w:pPr>
              <w:jc w:val="center"/>
            </w:pPr>
          </w:p>
          <w:p w:rsidR="006466F5" w:rsidRPr="00740622" w:rsidRDefault="006466F5" w:rsidP="002037B5">
            <w:pPr>
              <w:jc w:val="center"/>
            </w:pPr>
            <w:r w:rsidRPr="00740622">
              <w:t>Organising Secretary</w:t>
            </w:r>
          </w:p>
        </w:tc>
        <w:tc>
          <w:tcPr>
            <w:tcW w:w="1440" w:type="dxa"/>
          </w:tcPr>
          <w:p w:rsidR="0016345B" w:rsidRPr="00740622" w:rsidRDefault="0016345B" w:rsidP="002037B5">
            <w:pPr>
              <w:jc w:val="center"/>
            </w:pPr>
          </w:p>
          <w:p w:rsidR="006466F5" w:rsidRPr="00740622" w:rsidRDefault="006466F5" w:rsidP="002037B5">
            <w:pPr>
              <w:jc w:val="center"/>
            </w:pPr>
            <w:r w:rsidRPr="00740622">
              <w:t>46</w:t>
            </w:r>
          </w:p>
        </w:tc>
      </w:tr>
      <w:tr w:rsidR="006466F5" w:rsidRPr="006466F5" w:rsidTr="00971105">
        <w:tc>
          <w:tcPr>
            <w:tcW w:w="5778" w:type="dxa"/>
          </w:tcPr>
          <w:p w:rsidR="006466F5" w:rsidRPr="00740622" w:rsidRDefault="006466F5" w:rsidP="00800501">
            <w:pPr>
              <w:jc w:val="center"/>
            </w:pPr>
            <w:r w:rsidRPr="00740622">
              <w:t>National Seminar</w:t>
            </w:r>
          </w:p>
          <w:p w:rsidR="006466F5" w:rsidRPr="00740622" w:rsidRDefault="006466F5" w:rsidP="00800501">
            <w:pPr>
              <w:jc w:val="center"/>
            </w:pPr>
            <w:r w:rsidRPr="00740622">
              <w:t>Art, Architecture, and Archaeology of Indian Subcvcontinent: A Twenty–first Century Appraisal</w:t>
            </w:r>
          </w:p>
          <w:p w:rsidR="008A1D39" w:rsidRPr="00740622" w:rsidRDefault="006466F5" w:rsidP="008A1D39">
            <w:pPr>
              <w:jc w:val="center"/>
            </w:pPr>
            <w:r w:rsidRPr="00740622">
              <w:t xml:space="preserve">KLE Society’s Lingaraj College, Belagavi </w:t>
            </w:r>
          </w:p>
          <w:p w:rsidR="006466F5" w:rsidRPr="00740622" w:rsidRDefault="008A1D39" w:rsidP="008A1D39">
            <w:pPr>
              <w:jc w:val="center"/>
            </w:pPr>
            <w:r w:rsidRPr="00740622">
              <w:t>18</w:t>
            </w:r>
            <w:r w:rsidRPr="00740622">
              <w:rPr>
                <w:vertAlign w:val="superscript"/>
              </w:rPr>
              <w:t>th</w:t>
            </w:r>
            <w:r w:rsidRPr="00740622">
              <w:t xml:space="preserve"> January , 2018  </w:t>
            </w:r>
          </w:p>
        </w:tc>
        <w:tc>
          <w:tcPr>
            <w:tcW w:w="3420" w:type="dxa"/>
          </w:tcPr>
          <w:p w:rsidR="006466F5" w:rsidRPr="00740622" w:rsidRDefault="006466F5" w:rsidP="00800501">
            <w:pPr>
              <w:jc w:val="center"/>
              <w:rPr>
                <w:b/>
                <w:color w:val="FF0000"/>
              </w:rPr>
            </w:pPr>
          </w:p>
          <w:p w:rsidR="006466F5" w:rsidRPr="00740622" w:rsidRDefault="00BE4864" w:rsidP="00800501">
            <w:pPr>
              <w:jc w:val="center"/>
            </w:pPr>
            <w:r w:rsidRPr="00740622">
              <w:t>Organising Secretary</w:t>
            </w:r>
          </w:p>
        </w:tc>
        <w:tc>
          <w:tcPr>
            <w:tcW w:w="1440" w:type="dxa"/>
          </w:tcPr>
          <w:p w:rsidR="006466F5" w:rsidRPr="00740622" w:rsidRDefault="006466F5" w:rsidP="00800501">
            <w:pPr>
              <w:jc w:val="center"/>
              <w:rPr>
                <w:b/>
                <w:color w:val="FF0000"/>
              </w:rPr>
            </w:pPr>
          </w:p>
          <w:p w:rsidR="006466F5" w:rsidRPr="00740622" w:rsidRDefault="006466F5" w:rsidP="00800501">
            <w:pPr>
              <w:jc w:val="center"/>
            </w:pPr>
            <w:r w:rsidRPr="00740622">
              <w:t>85</w:t>
            </w:r>
          </w:p>
        </w:tc>
      </w:tr>
    </w:tbl>
    <w:p w:rsidR="00CD0155" w:rsidRDefault="00CD0155" w:rsidP="002037B5">
      <w:pPr>
        <w:jc w:val="center"/>
        <w:rPr>
          <w:b/>
          <w:color w:val="FF0000"/>
          <w:sz w:val="24"/>
          <w:szCs w:val="24"/>
        </w:rPr>
      </w:pPr>
    </w:p>
    <w:sectPr w:rsidR="00CD0155" w:rsidSect="00A7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4B"/>
    <w:multiLevelType w:val="hybridMultilevel"/>
    <w:tmpl w:val="CCC4F178"/>
    <w:lvl w:ilvl="0" w:tplc="DC66E3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253D"/>
    <w:multiLevelType w:val="hybridMultilevel"/>
    <w:tmpl w:val="F2A4467C"/>
    <w:lvl w:ilvl="0" w:tplc="DC66E3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D19B3"/>
    <w:multiLevelType w:val="hybridMultilevel"/>
    <w:tmpl w:val="13A4E904"/>
    <w:lvl w:ilvl="0" w:tplc="DC66E3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2444C"/>
    <w:multiLevelType w:val="hybridMultilevel"/>
    <w:tmpl w:val="477E43EE"/>
    <w:lvl w:ilvl="0" w:tplc="B06A6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B578E"/>
    <w:multiLevelType w:val="hybridMultilevel"/>
    <w:tmpl w:val="47BA1CD8"/>
    <w:lvl w:ilvl="0" w:tplc="DC66E36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1201B"/>
    <w:rsid w:val="00000678"/>
    <w:rsid w:val="00027F2D"/>
    <w:rsid w:val="000305E2"/>
    <w:rsid w:val="000341E0"/>
    <w:rsid w:val="000360CB"/>
    <w:rsid w:val="00037605"/>
    <w:rsid w:val="00051E1A"/>
    <w:rsid w:val="00056BF0"/>
    <w:rsid w:val="0008269F"/>
    <w:rsid w:val="0008270E"/>
    <w:rsid w:val="000913A6"/>
    <w:rsid w:val="000E55C3"/>
    <w:rsid w:val="000F3A42"/>
    <w:rsid w:val="000F6DAD"/>
    <w:rsid w:val="000F6E19"/>
    <w:rsid w:val="00152022"/>
    <w:rsid w:val="0016345B"/>
    <w:rsid w:val="001746EB"/>
    <w:rsid w:val="00193A60"/>
    <w:rsid w:val="001A77E5"/>
    <w:rsid w:val="001B1E10"/>
    <w:rsid w:val="001F7D5C"/>
    <w:rsid w:val="001F7E78"/>
    <w:rsid w:val="002037B5"/>
    <w:rsid w:val="002110F5"/>
    <w:rsid w:val="00214786"/>
    <w:rsid w:val="00222394"/>
    <w:rsid w:val="00222E36"/>
    <w:rsid w:val="00225CC8"/>
    <w:rsid w:val="002513FA"/>
    <w:rsid w:val="002C639D"/>
    <w:rsid w:val="002D5AA0"/>
    <w:rsid w:val="00312F41"/>
    <w:rsid w:val="00331737"/>
    <w:rsid w:val="00336B65"/>
    <w:rsid w:val="00337A6A"/>
    <w:rsid w:val="003503B7"/>
    <w:rsid w:val="00354BC7"/>
    <w:rsid w:val="00356427"/>
    <w:rsid w:val="003610C0"/>
    <w:rsid w:val="00363209"/>
    <w:rsid w:val="00393DEC"/>
    <w:rsid w:val="003B48C4"/>
    <w:rsid w:val="003D0D47"/>
    <w:rsid w:val="003E687D"/>
    <w:rsid w:val="003E6984"/>
    <w:rsid w:val="00410605"/>
    <w:rsid w:val="00420504"/>
    <w:rsid w:val="00436293"/>
    <w:rsid w:val="00464EE4"/>
    <w:rsid w:val="00484A6C"/>
    <w:rsid w:val="00486760"/>
    <w:rsid w:val="004A5060"/>
    <w:rsid w:val="004B4095"/>
    <w:rsid w:val="004D1792"/>
    <w:rsid w:val="004D2745"/>
    <w:rsid w:val="004D67D8"/>
    <w:rsid w:val="004D75B9"/>
    <w:rsid w:val="004E6E1F"/>
    <w:rsid w:val="005041F8"/>
    <w:rsid w:val="00516052"/>
    <w:rsid w:val="005201C7"/>
    <w:rsid w:val="005357A0"/>
    <w:rsid w:val="00535E59"/>
    <w:rsid w:val="00567AEF"/>
    <w:rsid w:val="00580CC3"/>
    <w:rsid w:val="00585285"/>
    <w:rsid w:val="0058789B"/>
    <w:rsid w:val="00593FE4"/>
    <w:rsid w:val="005A7A6A"/>
    <w:rsid w:val="005C5EDD"/>
    <w:rsid w:val="005E6A0E"/>
    <w:rsid w:val="005F58C8"/>
    <w:rsid w:val="006071A9"/>
    <w:rsid w:val="00623B11"/>
    <w:rsid w:val="00623E9A"/>
    <w:rsid w:val="006466F5"/>
    <w:rsid w:val="0065163B"/>
    <w:rsid w:val="00655197"/>
    <w:rsid w:val="006602F3"/>
    <w:rsid w:val="00665C91"/>
    <w:rsid w:val="00667627"/>
    <w:rsid w:val="00673205"/>
    <w:rsid w:val="006734C0"/>
    <w:rsid w:val="00673E41"/>
    <w:rsid w:val="006943CF"/>
    <w:rsid w:val="0069650D"/>
    <w:rsid w:val="00697D84"/>
    <w:rsid w:val="006A3E75"/>
    <w:rsid w:val="006C4562"/>
    <w:rsid w:val="006D5BC0"/>
    <w:rsid w:val="006E7391"/>
    <w:rsid w:val="00724EDE"/>
    <w:rsid w:val="00736F51"/>
    <w:rsid w:val="00740622"/>
    <w:rsid w:val="007443DF"/>
    <w:rsid w:val="00747FD7"/>
    <w:rsid w:val="007626EC"/>
    <w:rsid w:val="00773D14"/>
    <w:rsid w:val="00776A3D"/>
    <w:rsid w:val="007A30FE"/>
    <w:rsid w:val="007B6AD1"/>
    <w:rsid w:val="007C3580"/>
    <w:rsid w:val="007F3370"/>
    <w:rsid w:val="007F4E36"/>
    <w:rsid w:val="00800501"/>
    <w:rsid w:val="00802A70"/>
    <w:rsid w:val="00815FD7"/>
    <w:rsid w:val="00840074"/>
    <w:rsid w:val="00842AF1"/>
    <w:rsid w:val="008833CD"/>
    <w:rsid w:val="008872AC"/>
    <w:rsid w:val="008978D0"/>
    <w:rsid w:val="008A0C45"/>
    <w:rsid w:val="008A1D39"/>
    <w:rsid w:val="008C0FD8"/>
    <w:rsid w:val="008C3AD8"/>
    <w:rsid w:val="008C5A5C"/>
    <w:rsid w:val="008E30C1"/>
    <w:rsid w:val="008F2E4F"/>
    <w:rsid w:val="00901ABF"/>
    <w:rsid w:val="00905214"/>
    <w:rsid w:val="0092188C"/>
    <w:rsid w:val="00937D68"/>
    <w:rsid w:val="009510B8"/>
    <w:rsid w:val="00952F31"/>
    <w:rsid w:val="00971105"/>
    <w:rsid w:val="00983C0B"/>
    <w:rsid w:val="00993D02"/>
    <w:rsid w:val="00994EAF"/>
    <w:rsid w:val="009A015A"/>
    <w:rsid w:val="009B7A08"/>
    <w:rsid w:val="009D0F7B"/>
    <w:rsid w:val="009D190F"/>
    <w:rsid w:val="009E4812"/>
    <w:rsid w:val="00A04A03"/>
    <w:rsid w:val="00A0756D"/>
    <w:rsid w:val="00A20911"/>
    <w:rsid w:val="00A45723"/>
    <w:rsid w:val="00A65A02"/>
    <w:rsid w:val="00A67140"/>
    <w:rsid w:val="00A72092"/>
    <w:rsid w:val="00A733A7"/>
    <w:rsid w:val="00A767FB"/>
    <w:rsid w:val="00AA742D"/>
    <w:rsid w:val="00AB0E69"/>
    <w:rsid w:val="00AD1450"/>
    <w:rsid w:val="00AD1DCC"/>
    <w:rsid w:val="00AD34A5"/>
    <w:rsid w:val="00AE5615"/>
    <w:rsid w:val="00AF0833"/>
    <w:rsid w:val="00B039F1"/>
    <w:rsid w:val="00B0449F"/>
    <w:rsid w:val="00B11533"/>
    <w:rsid w:val="00B1201B"/>
    <w:rsid w:val="00B21883"/>
    <w:rsid w:val="00B21AD9"/>
    <w:rsid w:val="00B25C54"/>
    <w:rsid w:val="00B36103"/>
    <w:rsid w:val="00B42379"/>
    <w:rsid w:val="00B63EEF"/>
    <w:rsid w:val="00B66F85"/>
    <w:rsid w:val="00B703D4"/>
    <w:rsid w:val="00B853BA"/>
    <w:rsid w:val="00BA7F82"/>
    <w:rsid w:val="00BC1198"/>
    <w:rsid w:val="00BE0C6B"/>
    <w:rsid w:val="00BE4864"/>
    <w:rsid w:val="00C005AC"/>
    <w:rsid w:val="00C22871"/>
    <w:rsid w:val="00C34008"/>
    <w:rsid w:val="00C364C0"/>
    <w:rsid w:val="00C45569"/>
    <w:rsid w:val="00C53F56"/>
    <w:rsid w:val="00C72A2C"/>
    <w:rsid w:val="00C77057"/>
    <w:rsid w:val="00C943B3"/>
    <w:rsid w:val="00CA40C8"/>
    <w:rsid w:val="00CC30AD"/>
    <w:rsid w:val="00CC5773"/>
    <w:rsid w:val="00CD0155"/>
    <w:rsid w:val="00CD39D5"/>
    <w:rsid w:val="00CD5640"/>
    <w:rsid w:val="00CF37A7"/>
    <w:rsid w:val="00CF388D"/>
    <w:rsid w:val="00D00684"/>
    <w:rsid w:val="00D017AE"/>
    <w:rsid w:val="00D13D02"/>
    <w:rsid w:val="00D21CDC"/>
    <w:rsid w:val="00D2361E"/>
    <w:rsid w:val="00D51B9F"/>
    <w:rsid w:val="00D51BB1"/>
    <w:rsid w:val="00D51BCB"/>
    <w:rsid w:val="00D66FD0"/>
    <w:rsid w:val="00D75144"/>
    <w:rsid w:val="00D912E6"/>
    <w:rsid w:val="00DA2AC6"/>
    <w:rsid w:val="00DA2EE5"/>
    <w:rsid w:val="00DB7A0D"/>
    <w:rsid w:val="00DD1DA6"/>
    <w:rsid w:val="00DD234F"/>
    <w:rsid w:val="00DE0294"/>
    <w:rsid w:val="00DE062D"/>
    <w:rsid w:val="00DE2678"/>
    <w:rsid w:val="00DE5B36"/>
    <w:rsid w:val="00DE7655"/>
    <w:rsid w:val="00DF1863"/>
    <w:rsid w:val="00DF44CB"/>
    <w:rsid w:val="00E00BF5"/>
    <w:rsid w:val="00E01A12"/>
    <w:rsid w:val="00E2333B"/>
    <w:rsid w:val="00E2509C"/>
    <w:rsid w:val="00E43553"/>
    <w:rsid w:val="00E5307A"/>
    <w:rsid w:val="00E6236B"/>
    <w:rsid w:val="00E76AA9"/>
    <w:rsid w:val="00EC042D"/>
    <w:rsid w:val="00EC0598"/>
    <w:rsid w:val="00EC36B2"/>
    <w:rsid w:val="00EE7CD2"/>
    <w:rsid w:val="00F134B9"/>
    <w:rsid w:val="00F13E67"/>
    <w:rsid w:val="00F25E05"/>
    <w:rsid w:val="00F404E3"/>
    <w:rsid w:val="00F46C58"/>
    <w:rsid w:val="00F52908"/>
    <w:rsid w:val="00F77122"/>
    <w:rsid w:val="00F8157E"/>
    <w:rsid w:val="00F8253C"/>
    <w:rsid w:val="00F91524"/>
    <w:rsid w:val="00F924A1"/>
    <w:rsid w:val="00FA7D72"/>
    <w:rsid w:val="00FB51AF"/>
    <w:rsid w:val="00FB5806"/>
    <w:rsid w:val="00FD178E"/>
    <w:rsid w:val="00FE4FDF"/>
    <w:rsid w:val="00FF042D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8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0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AB27-59F5-46CB-AB4D-63C497E3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History department</cp:lastModifiedBy>
  <cp:revision>2</cp:revision>
  <cp:lastPrinted>2019-12-30T01:06:00Z</cp:lastPrinted>
  <dcterms:created xsi:type="dcterms:W3CDTF">2020-01-01T10:48:00Z</dcterms:created>
  <dcterms:modified xsi:type="dcterms:W3CDTF">2020-01-01T10:48:00Z</dcterms:modified>
</cp:coreProperties>
</file>